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84255" w14:textId="2F62E0AE" w:rsidR="00383A56" w:rsidRDefault="00F35598" w:rsidP="00383A56">
      <w:pPr>
        <w:autoSpaceDE w:val="0"/>
        <w:autoSpaceDN w:val="0"/>
        <w:adjustRightInd w:val="0"/>
        <w:spacing w:after="0" w:line="240" w:lineRule="auto"/>
        <w:rPr>
          <w:rFonts w:ascii="Arial Narrow" w:hAnsi="Arial Narrow" w:cs="Arial"/>
          <w:b/>
          <w:color w:val="2E74B5" w:themeColor="accent1" w:themeShade="BF"/>
          <w:sz w:val="28"/>
          <w:szCs w:val="28"/>
        </w:rPr>
      </w:pPr>
      <w:bookmarkStart w:id="0" w:name="_GoBack"/>
      <w:bookmarkEnd w:id="0"/>
      <w:r>
        <w:rPr>
          <w:rFonts w:ascii="Arial Narrow" w:hAnsi="Arial Narrow" w:cs="Arial"/>
          <w:b/>
          <w:color w:val="2E74B5" w:themeColor="accent1" w:themeShade="BF"/>
          <w:sz w:val="28"/>
          <w:szCs w:val="28"/>
        </w:rPr>
        <w:t>Sample Family Business Employment Policy</w:t>
      </w:r>
    </w:p>
    <w:p w14:paraId="552E3E8D" w14:textId="6C18FDD9" w:rsidR="003F510C" w:rsidRDefault="003F510C" w:rsidP="000F67AC">
      <w:pPr>
        <w:autoSpaceDE w:val="0"/>
        <w:autoSpaceDN w:val="0"/>
        <w:adjustRightInd w:val="0"/>
        <w:spacing w:after="0" w:line="240" w:lineRule="auto"/>
        <w:jc w:val="both"/>
        <w:rPr>
          <w:rFonts w:ascii="Arial Narrow" w:hAnsi="Arial Narrow" w:cs="Arial"/>
          <w:b/>
          <w:color w:val="2E74B5" w:themeColor="accent1" w:themeShade="BF"/>
          <w:sz w:val="18"/>
          <w:szCs w:val="28"/>
        </w:rPr>
      </w:pPr>
    </w:p>
    <w:p w14:paraId="5856EB32" w14:textId="1D0AD872" w:rsidR="00717B85" w:rsidRPr="00717B85" w:rsidRDefault="00717B85" w:rsidP="00717B85">
      <w:pPr>
        <w:autoSpaceDE w:val="0"/>
        <w:autoSpaceDN w:val="0"/>
        <w:adjustRightInd w:val="0"/>
        <w:spacing w:after="0" w:line="240" w:lineRule="auto"/>
        <w:rPr>
          <w:rFonts w:ascii="CenturyGothic" w:hAnsi="CenturyGothic" w:cs="CenturyGothic"/>
          <w:sz w:val="18"/>
          <w:szCs w:val="18"/>
        </w:rPr>
      </w:pPr>
      <w:r w:rsidRPr="00717B85">
        <w:rPr>
          <w:rFonts w:ascii="CenturyGothic" w:hAnsi="CenturyGothic" w:cs="CenturyGothic"/>
          <w:sz w:val="18"/>
          <w:szCs w:val="18"/>
        </w:rPr>
        <w:t xml:space="preserve">Kindly find below an example of Family Business </w:t>
      </w:r>
      <w:r>
        <w:rPr>
          <w:rFonts w:ascii="CenturyGothic" w:hAnsi="CenturyGothic" w:cs="CenturyGothic"/>
          <w:sz w:val="18"/>
          <w:szCs w:val="18"/>
        </w:rPr>
        <w:t>Employment Policy</w:t>
      </w:r>
    </w:p>
    <w:p w14:paraId="1989C71E" w14:textId="77777777" w:rsidR="00717B85" w:rsidRPr="00071632" w:rsidRDefault="00717B85" w:rsidP="00717B85">
      <w:pPr>
        <w:autoSpaceDE w:val="0"/>
        <w:autoSpaceDN w:val="0"/>
        <w:adjustRightInd w:val="0"/>
        <w:spacing w:after="0" w:line="240" w:lineRule="auto"/>
        <w:rPr>
          <w:rFonts w:ascii="Arial Narrow" w:hAnsi="Arial Narrow" w:cs="Arial"/>
          <w:szCs w:val="28"/>
        </w:rPr>
      </w:pPr>
    </w:p>
    <w:p w14:paraId="55A8773B" w14:textId="2C31D0F7" w:rsidR="00717B85" w:rsidRPr="00337142" w:rsidRDefault="00717B85" w:rsidP="00717B85">
      <w:pPr>
        <w:autoSpaceDE w:val="0"/>
        <w:autoSpaceDN w:val="0"/>
        <w:adjustRightInd w:val="0"/>
        <w:spacing w:after="0" w:line="240" w:lineRule="auto"/>
        <w:rPr>
          <w:rFonts w:ascii="Arial Narrow" w:hAnsi="Arial Narrow" w:cs="Arial"/>
          <w:b/>
          <w:szCs w:val="28"/>
        </w:rPr>
      </w:pPr>
      <w:r w:rsidRPr="0003231E">
        <w:rPr>
          <w:rFonts w:ascii="Arial Narrow" w:hAnsi="Arial Narrow" w:cs="Arial"/>
          <w:b/>
          <w:szCs w:val="28"/>
        </w:rPr>
        <w:t>SABIS</w:t>
      </w:r>
      <w:r>
        <w:rPr>
          <w:rFonts w:ascii="CenturyGothic-Bold" w:hAnsi="CenturyGothic-Bold" w:cs="CenturyGothic-Bold"/>
          <w:b/>
          <w:bCs/>
          <w:sz w:val="14"/>
          <w:szCs w:val="14"/>
        </w:rPr>
        <w:t>®</w:t>
      </w:r>
      <w:r>
        <w:rPr>
          <w:rFonts w:ascii="CenturyGothic-Bold" w:hAnsi="CenturyGothic-Bold" w:cs="CenturyGothic-Bold"/>
          <w:b/>
          <w:bCs/>
          <w:sz w:val="28"/>
          <w:szCs w:val="28"/>
        </w:rPr>
        <w:t xml:space="preserve"> </w:t>
      </w:r>
    </w:p>
    <w:p w14:paraId="441E5A5E" w14:textId="08D6C53C" w:rsidR="00717B85" w:rsidRPr="00AF0596" w:rsidRDefault="00717B85" w:rsidP="00AF0596">
      <w:pPr>
        <w:rPr>
          <w:rFonts w:ascii="Arial Narrow" w:hAnsi="Arial Narrow" w:cs="Arial"/>
          <w:color w:val="0563C1" w:themeColor="hyperlink"/>
          <w:spacing w:val="4"/>
          <w:sz w:val="20"/>
          <w:szCs w:val="20"/>
          <w:u w:val="single"/>
          <w:shd w:val="clear" w:color="auto" w:fill="FFFFFF"/>
        </w:rPr>
      </w:pPr>
      <w:r w:rsidRPr="00ED25E6">
        <w:rPr>
          <w:rFonts w:ascii="CenturyGothic" w:hAnsi="CenturyGothic" w:cs="CenturyGothic"/>
          <w:sz w:val="16"/>
          <w:szCs w:val="16"/>
        </w:rPr>
        <w:t>Excerpts from</w:t>
      </w:r>
      <w:r w:rsidRPr="00ED25E6">
        <w:rPr>
          <w:rFonts w:ascii="Arial Narrow" w:hAnsi="Arial Narrow" w:cs="Arial"/>
          <w:color w:val="000000" w:themeColor="text1"/>
          <w:spacing w:val="4"/>
          <w:sz w:val="20"/>
          <w:szCs w:val="20"/>
          <w:shd w:val="clear" w:color="auto" w:fill="FFFFFF"/>
        </w:rPr>
        <w:t xml:space="preserve"> </w:t>
      </w:r>
      <w:hyperlink r:id="rId5" w:history="1">
        <w:r w:rsidRPr="00ED25E6">
          <w:rPr>
            <w:rStyle w:val="Hyperlink"/>
            <w:rFonts w:ascii="Arial Narrow" w:hAnsi="Arial Narrow" w:cs="Arial"/>
            <w:spacing w:val="4"/>
            <w:sz w:val="20"/>
            <w:szCs w:val="20"/>
            <w:shd w:val="clear" w:color="auto" w:fill="FFFFFF"/>
          </w:rPr>
          <w:t>IFC Family Business Governance Handbook</w:t>
        </w:r>
      </w:hyperlink>
    </w:p>
    <w:p w14:paraId="7B1D29AB" w14:textId="4F0844C0" w:rsidR="00F35598" w:rsidRDefault="00F35598" w:rsidP="00F35598">
      <w:pPr>
        <w:autoSpaceDE w:val="0"/>
        <w:autoSpaceDN w:val="0"/>
        <w:adjustRightInd w:val="0"/>
        <w:spacing w:after="0" w:line="240" w:lineRule="auto"/>
        <w:jc w:val="both"/>
        <w:rPr>
          <w:rFonts w:ascii="CenturyGothic" w:hAnsi="CenturyGothic" w:cs="CenturyGothic"/>
          <w:sz w:val="18"/>
          <w:szCs w:val="18"/>
        </w:rPr>
      </w:pPr>
      <w:r w:rsidRPr="00F35598">
        <w:rPr>
          <w:rFonts w:ascii="CenturyGothic" w:hAnsi="CenturyGothic" w:cs="CenturyGothic"/>
          <w:sz w:val="18"/>
          <w:szCs w:val="18"/>
        </w:rPr>
        <w:t>SABIS® is an international, college-preparatory education system with roots in the</w:t>
      </w:r>
      <w:r>
        <w:rPr>
          <w:rFonts w:ascii="CenturyGothic" w:hAnsi="CenturyGothic" w:cs="CenturyGothic"/>
          <w:sz w:val="18"/>
          <w:szCs w:val="18"/>
        </w:rPr>
        <w:t xml:space="preserve"> </w:t>
      </w:r>
      <w:r w:rsidRPr="00F35598">
        <w:rPr>
          <w:rFonts w:ascii="CenturyGothic" w:hAnsi="CenturyGothic" w:cs="CenturyGothic"/>
          <w:sz w:val="18"/>
          <w:szCs w:val="18"/>
        </w:rPr>
        <w:t>19th century. Schools in the SABIS® School Network provide Pre-K and K-12 students</w:t>
      </w:r>
      <w:r>
        <w:rPr>
          <w:rFonts w:ascii="CenturyGothic" w:hAnsi="CenturyGothic" w:cs="CenturyGothic"/>
          <w:sz w:val="18"/>
          <w:szCs w:val="18"/>
        </w:rPr>
        <w:t xml:space="preserve"> </w:t>
      </w:r>
      <w:r w:rsidRPr="00F35598">
        <w:rPr>
          <w:rFonts w:ascii="CenturyGothic" w:hAnsi="CenturyGothic" w:cs="CenturyGothic"/>
          <w:sz w:val="18"/>
          <w:szCs w:val="18"/>
        </w:rPr>
        <w:t>with a distinctively rigorous, college-preparatory education. SABIS®’ unique educational</w:t>
      </w:r>
      <w:r>
        <w:rPr>
          <w:rFonts w:ascii="CenturyGothic" w:hAnsi="CenturyGothic" w:cs="CenturyGothic"/>
          <w:sz w:val="18"/>
          <w:szCs w:val="18"/>
        </w:rPr>
        <w:t xml:space="preserve"> </w:t>
      </w:r>
      <w:r w:rsidRPr="00F35598">
        <w:rPr>
          <w:rFonts w:ascii="CenturyGothic" w:hAnsi="CenturyGothic" w:cs="CenturyGothic"/>
          <w:sz w:val="18"/>
          <w:szCs w:val="18"/>
        </w:rPr>
        <w:t>system is currently being successfully implemented in 50 schools in 14 countries</w:t>
      </w:r>
      <w:r>
        <w:rPr>
          <w:rFonts w:ascii="CenturyGothic" w:hAnsi="CenturyGothic" w:cs="CenturyGothic"/>
          <w:sz w:val="18"/>
          <w:szCs w:val="18"/>
        </w:rPr>
        <w:t xml:space="preserve"> </w:t>
      </w:r>
      <w:r w:rsidRPr="00F35598">
        <w:rPr>
          <w:rFonts w:ascii="CenturyGothic" w:hAnsi="CenturyGothic" w:cs="CenturyGothic"/>
          <w:sz w:val="18"/>
          <w:szCs w:val="18"/>
        </w:rPr>
        <w:t>with 40,000 students around the world. SABIS® and its team of experienced professionals</w:t>
      </w:r>
      <w:r>
        <w:rPr>
          <w:rFonts w:ascii="CenturyGothic" w:hAnsi="CenturyGothic" w:cs="CenturyGothic"/>
          <w:sz w:val="18"/>
          <w:szCs w:val="18"/>
        </w:rPr>
        <w:t xml:space="preserve"> </w:t>
      </w:r>
      <w:r w:rsidRPr="00F35598">
        <w:rPr>
          <w:rFonts w:ascii="CenturyGothic" w:hAnsi="CenturyGothic" w:cs="CenturyGothic"/>
          <w:sz w:val="18"/>
          <w:szCs w:val="18"/>
        </w:rPr>
        <w:t>are dedicated to offering educational management products and services</w:t>
      </w:r>
      <w:r>
        <w:rPr>
          <w:rFonts w:ascii="CenturyGothic" w:hAnsi="CenturyGothic" w:cs="CenturyGothic"/>
          <w:sz w:val="18"/>
          <w:szCs w:val="18"/>
        </w:rPr>
        <w:t xml:space="preserve"> </w:t>
      </w:r>
      <w:r w:rsidRPr="00F35598">
        <w:rPr>
          <w:rFonts w:ascii="CenturyGothic" w:hAnsi="CenturyGothic" w:cs="CenturyGothic"/>
          <w:sz w:val="18"/>
          <w:szCs w:val="18"/>
        </w:rPr>
        <w:t>to a membership network of private and public schools.</w:t>
      </w:r>
      <w:r>
        <w:rPr>
          <w:rFonts w:ascii="CenturyGothic" w:hAnsi="CenturyGothic" w:cs="CenturyGothic"/>
          <w:sz w:val="18"/>
          <w:szCs w:val="18"/>
        </w:rPr>
        <w:t xml:space="preserve"> The first </w:t>
      </w:r>
      <w:r w:rsidRPr="00F35598">
        <w:rPr>
          <w:rFonts w:ascii="CenturyGothic" w:hAnsi="CenturyGothic" w:cs="CenturyGothic"/>
          <w:sz w:val="18"/>
          <w:szCs w:val="18"/>
        </w:rPr>
        <w:t>school in the SABIS® School Network was founded in 1886 in the suburbs of</w:t>
      </w:r>
      <w:r>
        <w:rPr>
          <w:rFonts w:ascii="CenturyGothic" w:hAnsi="CenturyGothic" w:cs="CenturyGothic"/>
          <w:sz w:val="18"/>
          <w:szCs w:val="18"/>
        </w:rPr>
        <w:t xml:space="preserve"> </w:t>
      </w:r>
      <w:r w:rsidRPr="00F35598">
        <w:rPr>
          <w:rFonts w:ascii="CenturyGothic" w:hAnsi="CenturyGothic" w:cs="CenturyGothic"/>
          <w:sz w:val="18"/>
          <w:szCs w:val="18"/>
        </w:rPr>
        <w:t xml:space="preserve">Beirut, Lebanon. The name SABIS® </w:t>
      </w:r>
      <w:r>
        <w:rPr>
          <w:rFonts w:ascii="CenturyGothic" w:hAnsi="CenturyGothic" w:cs="CenturyGothic"/>
          <w:sz w:val="18"/>
          <w:szCs w:val="18"/>
        </w:rPr>
        <w:t xml:space="preserve">is </w:t>
      </w:r>
      <w:r w:rsidRPr="00F35598">
        <w:rPr>
          <w:rFonts w:ascii="CenturyGothic" w:hAnsi="CenturyGothic" w:cs="CenturyGothic"/>
          <w:sz w:val="18"/>
          <w:szCs w:val="18"/>
        </w:rPr>
        <w:t>actually derived from the first letters of the last</w:t>
      </w:r>
      <w:r>
        <w:rPr>
          <w:rFonts w:ascii="CenturyGothic" w:hAnsi="CenturyGothic" w:cs="CenturyGothic"/>
          <w:sz w:val="18"/>
          <w:szCs w:val="18"/>
        </w:rPr>
        <w:t xml:space="preserve"> </w:t>
      </w:r>
      <w:r w:rsidRPr="00F35598">
        <w:rPr>
          <w:rFonts w:ascii="CenturyGothic" w:hAnsi="CenturyGothic" w:cs="CenturyGothic"/>
          <w:sz w:val="18"/>
          <w:szCs w:val="18"/>
        </w:rPr>
        <w:t xml:space="preserve">names of the founders: the </w:t>
      </w:r>
      <w:proofErr w:type="spellStart"/>
      <w:r w:rsidRPr="00F35598">
        <w:rPr>
          <w:rFonts w:ascii="CenturyGothic" w:hAnsi="CenturyGothic" w:cs="CenturyGothic"/>
          <w:sz w:val="18"/>
          <w:szCs w:val="18"/>
        </w:rPr>
        <w:t>Saad</w:t>
      </w:r>
      <w:proofErr w:type="spellEnd"/>
      <w:r w:rsidRPr="00F35598">
        <w:rPr>
          <w:rFonts w:ascii="CenturyGothic" w:hAnsi="CenturyGothic" w:cs="CenturyGothic"/>
          <w:sz w:val="18"/>
          <w:szCs w:val="18"/>
        </w:rPr>
        <w:t xml:space="preserve"> and the </w:t>
      </w:r>
      <w:proofErr w:type="spellStart"/>
      <w:r w:rsidRPr="00F35598">
        <w:rPr>
          <w:rFonts w:ascii="CenturyGothic" w:hAnsi="CenturyGothic" w:cs="CenturyGothic"/>
          <w:sz w:val="18"/>
          <w:szCs w:val="18"/>
        </w:rPr>
        <w:t>Bistany</w:t>
      </w:r>
      <w:proofErr w:type="spellEnd"/>
      <w:r w:rsidRPr="00F35598">
        <w:rPr>
          <w:rFonts w:ascii="CenturyGothic" w:hAnsi="CenturyGothic" w:cs="CenturyGothic"/>
          <w:sz w:val="18"/>
          <w:szCs w:val="18"/>
        </w:rPr>
        <w:t xml:space="preserve"> families. As of August 2007, there</w:t>
      </w:r>
      <w:r>
        <w:rPr>
          <w:rFonts w:ascii="CenturyGothic" w:hAnsi="CenturyGothic" w:cs="CenturyGothic"/>
          <w:sz w:val="18"/>
          <w:szCs w:val="18"/>
        </w:rPr>
        <w:t xml:space="preserve"> </w:t>
      </w:r>
      <w:r w:rsidRPr="00F35598">
        <w:rPr>
          <w:rFonts w:ascii="CenturyGothic" w:hAnsi="CenturyGothic" w:cs="CenturyGothic"/>
          <w:sz w:val="18"/>
          <w:szCs w:val="18"/>
        </w:rPr>
        <w:t>were 25 family members, 10 of them were working at SABIS®.</w:t>
      </w:r>
      <w:r>
        <w:rPr>
          <w:rFonts w:ascii="CenturyGothic" w:hAnsi="CenturyGothic" w:cs="CenturyGothic"/>
          <w:sz w:val="18"/>
          <w:szCs w:val="18"/>
        </w:rPr>
        <w:t xml:space="preserve"> </w:t>
      </w:r>
      <w:r w:rsidRPr="00F35598">
        <w:rPr>
          <w:rFonts w:ascii="CenturyGothic" w:hAnsi="CenturyGothic" w:cs="CenturyGothic"/>
          <w:sz w:val="18"/>
          <w:szCs w:val="18"/>
        </w:rPr>
        <w:t>IFC’s investment in SABIS® in 2005 was related to the new SABIS® International School</w:t>
      </w:r>
      <w:r>
        <w:rPr>
          <w:rFonts w:ascii="CenturyGothic" w:hAnsi="CenturyGothic" w:cs="CenturyGothic"/>
          <w:sz w:val="18"/>
          <w:szCs w:val="18"/>
        </w:rPr>
        <w:t xml:space="preserve"> </w:t>
      </w:r>
      <w:r w:rsidRPr="00F35598">
        <w:rPr>
          <w:rFonts w:ascii="CenturyGothic" w:hAnsi="CenturyGothic" w:cs="CenturyGothic"/>
          <w:sz w:val="18"/>
          <w:szCs w:val="18"/>
        </w:rPr>
        <w:t xml:space="preserve">in </w:t>
      </w:r>
      <w:proofErr w:type="spellStart"/>
      <w:r w:rsidRPr="00F35598">
        <w:rPr>
          <w:rFonts w:ascii="CenturyGothic" w:hAnsi="CenturyGothic" w:cs="CenturyGothic"/>
          <w:sz w:val="18"/>
          <w:szCs w:val="18"/>
        </w:rPr>
        <w:t>Adma</w:t>
      </w:r>
      <w:proofErr w:type="spellEnd"/>
      <w:r w:rsidRPr="00F35598">
        <w:rPr>
          <w:rFonts w:ascii="CenturyGothic" w:hAnsi="CenturyGothic" w:cs="CenturyGothic"/>
          <w:sz w:val="18"/>
          <w:szCs w:val="18"/>
        </w:rPr>
        <w:t>, Lebanon. SIS-</w:t>
      </w:r>
      <w:proofErr w:type="spellStart"/>
      <w:r w:rsidRPr="00F35598">
        <w:rPr>
          <w:rFonts w:ascii="CenturyGothic" w:hAnsi="CenturyGothic" w:cs="CenturyGothic"/>
          <w:sz w:val="18"/>
          <w:szCs w:val="18"/>
        </w:rPr>
        <w:t>Adma</w:t>
      </w:r>
      <w:proofErr w:type="spellEnd"/>
      <w:r w:rsidRPr="00F35598">
        <w:rPr>
          <w:rFonts w:ascii="CenturyGothic" w:hAnsi="CenturyGothic" w:cs="CenturyGothic"/>
          <w:sz w:val="18"/>
          <w:szCs w:val="18"/>
        </w:rPr>
        <w:t xml:space="preserve"> was a </w:t>
      </w:r>
      <w:proofErr w:type="gramStart"/>
      <w:r w:rsidRPr="00F35598">
        <w:rPr>
          <w:rFonts w:ascii="CenturyGothic" w:hAnsi="CenturyGothic" w:cs="CenturyGothic"/>
          <w:sz w:val="18"/>
          <w:szCs w:val="18"/>
        </w:rPr>
        <w:t>greenfield</w:t>
      </w:r>
      <w:proofErr w:type="gramEnd"/>
      <w:r w:rsidRPr="00F35598">
        <w:rPr>
          <w:rFonts w:ascii="CenturyGothic" w:hAnsi="CenturyGothic" w:cs="CenturyGothic"/>
          <w:sz w:val="18"/>
          <w:szCs w:val="18"/>
        </w:rPr>
        <w:t xml:space="preserve"> elementary and secondary school</w:t>
      </w:r>
      <w:r>
        <w:rPr>
          <w:rFonts w:ascii="CenturyGothic" w:hAnsi="CenturyGothic" w:cs="CenturyGothic"/>
          <w:sz w:val="18"/>
          <w:szCs w:val="18"/>
        </w:rPr>
        <w:t xml:space="preserve"> </w:t>
      </w:r>
      <w:r w:rsidRPr="00F35598">
        <w:rPr>
          <w:rFonts w:ascii="CenturyGothic" w:hAnsi="CenturyGothic" w:cs="CenturyGothic"/>
          <w:sz w:val="18"/>
          <w:szCs w:val="18"/>
        </w:rPr>
        <w:t>designed to accommodate 1,700 students. IFC invested $8 million towards the new</w:t>
      </w:r>
      <w:r>
        <w:rPr>
          <w:rFonts w:ascii="CenturyGothic" w:hAnsi="CenturyGothic" w:cs="CenturyGothic"/>
          <w:sz w:val="18"/>
          <w:szCs w:val="18"/>
        </w:rPr>
        <w:t xml:space="preserve"> </w:t>
      </w:r>
      <w:r w:rsidRPr="00F35598">
        <w:rPr>
          <w:rFonts w:ascii="CenturyGothic" w:hAnsi="CenturyGothic" w:cs="CenturyGothic"/>
          <w:sz w:val="18"/>
          <w:szCs w:val="18"/>
        </w:rPr>
        <w:t>facilities which have become both the flagship school and international headquarters</w:t>
      </w:r>
      <w:r>
        <w:rPr>
          <w:rFonts w:ascii="CenturyGothic" w:hAnsi="CenturyGothic" w:cs="CenturyGothic"/>
          <w:sz w:val="18"/>
          <w:szCs w:val="18"/>
        </w:rPr>
        <w:t xml:space="preserve"> </w:t>
      </w:r>
      <w:r w:rsidRPr="00F35598">
        <w:rPr>
          <w:rFonts w:ascii="CenturyGothic" w:hAnsi="CenturyGothic" w:cs="CenturyGothic"/>
          <w:sz w:val="18"/>
          <w:szCs w:val="18"/>
        </w:rPr>
        <w:t>of SABIS®. IFC has also provided advice to SABIS® in its efforts to build a sound</w:t>
      </w:r>
      <w:r>
        <w:rPr>
          <w:rFonts w:ascii="CenturyGothic" w:hAnsi="CenturyGothic" w:cs="CenturyGothic"/>
          <w:sz w:val="18"/>
          <w:szCs w:val="18"/>
        </w:rPr>
        <w:t xml:space="preserve"> </w:t>
      </w:r>
      <w:r w:rsidRPr="00F35598">
        <w:rPr>
          <w:rFonts w:ascii="CenturyGothic" w:hAnsi="CenturyGothic" w:cs="CenturyGothic"/>
          <w:sz w:val="18"/>
          <w:szCs w:val="18"/>
        </w:rPr>
        <w:t>family business governance structure.</w:t>
      </w:r>
    </w:p>
    <w:p w14:paraId="32594532" w14:textId="77777777" w:rsidR="00AF0596" w:rsidRDefault="00AF0596" w:rsidP="00F35598">
      <w:pPr>
        <w:autoSpaceDE w:val="0"/>
        <w:autoSpaceDN w:val="0"/>
        <w:adjustRightInd w:val="0"/>
        <w:spacing w:after="0" w:line="240" w:lineRule="auto"/>
        <w:rPr>
          <w:rFonts w:ascii="CenturyGothic-Bold" w:hAnsi="CenturyGothic-Bold" w:cs="CenturyGothic-Bold"/>
          <w:b/>
          <w:bCs/>
        </w:rPr>
      </w:pPr>
    </w:p>
    <w:p w14:paraId="28D48061" w14:textId="77777777" w:rsidR="00F35598" w:rsidRDefault="00F35598" w:rsidP="00F35598">
      <w:pPr>
        <w:autoSpaceDE w:val="0"/>
        <w:autoSpaceDN w:val="0"/>
        <w:adjustRightInd w:val="0"/>
        <w:spacing w:after="0" w:line="240" w:lineRule="auto"/>
        <w:rPr>
          <w:rFonts w:ascii="CenturyGothic" w:hAnsi="CenturyGothic" w:cs="CenturyGothic"/>
          <w:sz w:val="11"/>
          <w:szCs w:val="11"/>
        </w:rPr>
      </w:pPr>
      <w:r w:rsidRPr="00A6292D">
        <w:rPr>
          <w:rFonts w:ascii="Arial Narrow" w:hAnsi="Arial Narrow" w:cs="Arial"/>
          <w:b/>
          <w:szCs w:val="28"/>
        </w:rPr>
        <w:t>Family Employment Policy of SABIS</w:t>
      </w:r>
      <w:r>
        <w:rPr>
          <w:rFonts w:ascii="CenturyGothic-Bold" w:hAnsi="CenturyGothic-Bold" w:cs="CenturyGothic-Bold"/>
          <w:b/>
          <w:bCs/>
          <w:sz w:val="11"/>
          <w:szCs w:val="11"/>
        </w:rPr>
        <w:t>®</w:t>
      </w:r>
      <w:r>
        <w:rPr>
          <w:rFonts w:ascii="CenturyGothic" w:hAnsi="CenturyGothic" w:cs="CenturyGothic"/>
          <w:sz w:val="11"/>
          <w:szCs w:val="11"/>
        </w:rPr>
        <w:t>15</w:t>
      </w:r>
    </w:p>
    <w:p w14:paraId="46DE1185" w14:textId="77777777" w:rsidR="008307ED" w:rsidRDefault="008307ED" w:rsidP="00F35598">
      <w:pPr>
        <w:autoSpaceDE w:val="0"/>
        <w:autoSpaceDN w:val="0"/>
        <w:adjustRightInd w:val="0"/>
        <w:spacing w:after="0" w:line="240" w:lineRule="auto"/>
        <w:rPr>
          <w:rFonts w:ascii="CenturyGothic" w:hAnsi="CenturyGothic" w:cs="CenturyGothic"/>
          <w:sz w:val="11"/>
          <w:szCs w:val="11"/>
        </w:rPr>
      </w:pPr>
    </w:p>
    <w:p w14:paraId="0B424DC0" w14:textId="77777777" w:rsidR="00F35598" w:rsidRDefault="00F35598" w:rsidP="00F35598">
      <w:pPr>
        <w:autoSpaceDE w:val="0"/>
        <w:autoSpaceDN w:val="0"/>
        <w:adjustRightInd w:val="0"/>
        <w:spacing w:after="0" w:line="240" w:lineRule="auto"/>
        <w:rPr>
          <w:rFonts w:ascii="CenturyGothic" w:hAnsi="CenturyGothic" w:cs="CenturyGothic"/>
          <w:sz w:val="11"/>
          <w:szCs w:val="11"/>
        </w:rPr>
      </w:pPr>
    </w:p>
    <w:p w14:paraId="7B4DDB6E" w14:textId="77777777" w:rsidR="00F35598" w:rsidRDefault="00F35598" w:rsidP="00AD4F19">
      <w:pPr>
        <w:autoSpaceDE w:val="0"/>
        <w:autoSpaceDN w:val="0"/>
        <w:adjustRightInd w:val="0"/>
        <w:spacing w:after="0" w:line="240" w:lineRule="auto"/>
        <w:jc w:val="both"/>
        <w:rPr>
          <w:rFonts w:ascii="CenturyGothic-Bold" w:hAnsi="CenturyGothic-Bold" w:cs="CenturyGothic-Bold"/>
          <w:b/>
          <w:bCs/>
          <w:sz w:val="16"/>
          <w:szCs w:val="16"/>
        </w:rPr>
      </w:pPr>
      <w:r>
        <w:rPr>
          <w:rFonts w:ascii="CenturyGothic-Bold" w:hAnsi="CenturyGothic-Bold" w:cs="CenturyGothic-Bold"/>
          <w:b/>
          <w:bCs/>
          <w:sz w:val="16"/>
          <w:szCs w:val="16"/>
        </w:rPr>
        <w:t>A. Employment Philosophy</w:t>
      </w:r>
    </w:p>
    <w:p w14:paraId="067F6ABC" w14:textId="390B413A" w:rsidR="00F35598" w:rsidRDefault="00F35598"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The driving force behind our decisions should be the best interest of the organization</w:t>
      </w:r>
      <w:r w:rsidR="00CD4583">
        <w:rPr>
          <w:rFonts w:ascii="CenturyGothic" w:hAnsi="CenturyGothic" w:cs="CenturyGothic"/>
          <w:sz w:val="16"/>
          <w:szCs w:val="16"/>
        </w:rPr>
        <w:t xml:space="preserve"> </w:t>
      </w:r>
      <w:r>
        <w:rPr>
          <w:rFonts w:ascii="CenturyGothic" w:hAnsi="CenturyGothic" w:cs="CenturyGothic"/>
          <w:sz w:val="16"/>
          <w:szCs w:val="16"/>
        </w:rPr>
        <w:t>and not that of individual family members.</w:t>
      </w:r>
    </w:p>
    <w:p w14:paraId="49B4CE42" w14:textId="3C3DC839" w:rsidR="00F35598" w:rsidRDefault="00F35598"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1. We would like to attract the most qualified people to SABIS</w:t>
      </w:r>
      <w:r>
        <w:rPr>
          <w:rFonts w:ascii="CenturyGothic" w:hAnsi="CenturyGothic" w:cs="CenturyGothic"/>
          <w:sz w:val="8"/>
          <w:szCs w:val="8"/>
        </w:rPr>
        <w:t>®</w:t>
      </w:r>
      <w:r>
        <w:rPr>
          <w:rFonts w:ascii="CenturyGothic" w:hAnsi="CenturyGothic" w:cs="CenturyGothic"/>
          <w:sz w:val="16"/>
          <w:szCs w:val="16"/>
        </w:rPr>
        <w:t>, both family</w:t>
      </w:r>
      <w:r w:rsidR="00CD4583">
        <w:rPr>
          <w:rFonts w:ascii="CenturyGothic" w:hAnsi="CenturyGothic" w:cs="CenturyGothic"/>
          <w:sz w:val="16"/>
          <w:szCs w:val="16"/>
        </w:rPr>
        <w:t xml:space="preserve"> </w:t>
      </w:r>
      <w:r>
        <w:rPr>
          <w:rFonts w:ascii="CenturyGothic" w:hAnsi="CenturyGothic" w:cs="CenturyGothic"/>
          <w:sz w:val="16"/>
          <w:szCs w:val="16"/>
        </w:rPr>
        <w:t>and non-family.</w:t>
      </w:r>
    </w:p>
    <w:p w14:paraId="38599FF4" w14:textId="77777777" w:rsidR="00F35598" w:rsidRDefault="00F35598"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2. A job at SABIS</w:t>
      </w:r>
      <w:r>
        <w:rPr>
          <w:rFonts w:ascii="CenturyGothic" w:hAnsi="CenturyGothic" w:cs="CenturyGothic"/>
          <w:sz w:val="11"/>
          <w:szCs w:val="11"/>
        </w:rPr>
        <w:t xml:space="preserve">® </w:t>
      </w:r>
      <w:r>
        <w:rPr>
          <w:rFonts w:ascii="CenturyGothic" w:hAnsi="CenturyGothic" w:cs="CenturyGothic"/>
          <w:sz w:val="16"/>
          <w:szCs w:val="16"/>
        </w:rPr>
        <w:t>is neither a birthright nor an obligation for family members.</w:t>
      </w:r>
    </w:p>
    <w:p w14:paraId="7379E8C0" w14:textId="77777777" w:rsidR="001778E1" w:rsidRDefault="00F35598"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3. Once hired, family members will be treated as all other non-family</w:t>
      </w:r>
      <w:r w:rsidR="00CD4583">
        <w:rPr>
          <w:rFonts w:ascii="CenturyGothic" w:hAnsi="CenturyGothic" w:cs="CenturyGothic"/>
          <w:sz w:val="16"/>
          <w:szCs w:val="16"/>
        </w:rPr>
        <w:t xml:space="preserve"> </w:t>
      </w:r>
      <w:r w:rsidRPr="00CD4583">
        <w:rPr>
          <w:rFonts w:ascii="CenturyGothic" w:hAnsi="CenturyGothic" w:cs="CenturyGothic"/>
          <w:sz w:val="16"/>
          <w:szCs w:val="16"/>
        </w:rPr>
        <w:t>employees.</w:t>
      </w:r>
    </w:p>
    <w:p w14:paraId="3FCA29D1" w14:textId="5CC14715"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4. There is no guarantee that family employees will be promoted to top management positions, simply because they are part of the family.</w:t>
      </w:r>
    </w:p>
    <w:p w14:paraId="77EA061A" w14:textId="51F3813A"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5. Family employees are expected to set the example in as far as dedication, performance, and conduct.</w:t>
      </w:r>
    </w:p>
    <w:p w14:paraId="58068966" w14:textId="007C37E0"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6. We cannot afford to carry individuals, whether family members or not, who do not make a full contribution.</w:t>
      </w:r>
    </w:p>
    <w:p w14:paraId="387835D0" w14:textId="77777777" w:rsidR="001778E1" w:rsidRDefault="001778E1" w:rsidP="00AD4F19">
      <w:pPr>
        <w:autoSpaceDE w:val="0"/>
        <w:autoSpaceDN w:val="0"/>
        <w:adjustRightInd w:val="0"/>
        <w:spacing w:after="0" w:line="240" w:lineRule="auto"/>
        <w:jc w:val="both"/>
        <w:rPr>
          <w:rFonts w:ascii="CenturyGothic-Bold" w:hAnsi="CenturyGothic-Bold" w:cs="CenturyGothic-Bold"/>
          <w:b/>
          <w:bCs/>
          <w:sz w:val="16"/>
          <w:szCs w:val="16"/>
        </w:rPr>
      </w:pPr>
    </w:p>
    <w:p w14:paraId="5052E99E" w14:textId="77777777" w:rsidR="008307ED" w:rsidRDefault="008307ED" w:rsidP="00AD4F19">
      <w:pPr>
        <w:autoSpaceDE w:val="0"/>
        <w:autoSpaceDN w:val="0"/>
        <w:adjustRightInd w:val="0"/>
        <w:spacing w:after="0" w:line="240" w:lineRule="auto"/>
        <w:jc w:val="both"/>
        <w:rPr>
          <w:rFonts w:ascii="CenturyGothic-Bold" w:hAnsi="CenturyGothic-Bold" w:cs="CenturyGothic-Bold"/>
          <w:b/>
          <w:bCs/>
          <w:sz w:val="16"/>
          <w:szCs w:val="16"/>
        </w:rPr>
      </w:pPr>
    </w:p>
    <w:p w14:paraId="0DD20019" w14:textId="77777777" w:rsidR="001778E1" w:rsidRDefault="001778E1" w:rsidP="00AD4F19">
      <w:pPr>
        <w:autoSpaceDE w:val="0"/>
        <w:autoSpaceDN w:val="0"/>
        <w:adjustRightInd w:val="0"/>
        <w:spacing w:after="0" w:line="240" w:lineRule="auto"/>
        <w:jc w:val="both"/>
        <w:rPr>
          <w:rFonts w:ascii="CenturyGothic-Bold" w:hAnsi="CenturyGothic-Bold" w:cs="CenturyGothic-Bold"/>
          <w:b/>
          <w:bCs/>
          <w:sz w:val="16"/>
          <w:szCs w:val="16"/>
        </w:rPr>
      </w:pPr>
      <w:r>
        <w:rPr>
          <w:rFonts w:ascii="CenturyGothic-Bold" w:hAnsi="CenturyGothic-Bold" w:cs="CenturyGothic-Bold"/>
          <w:b/>
          <w:bCs/>
          <w:sz w:val="16"/>
          <w:szCs w:val="16"/>
        </w:rPr>
        <w:t>B. Existence of an Open Position</w:t>
      </w:r>
    </w:p>
    <w:p w14:paraId="210F7FD8" w14:textId="6CDDA193"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SABIS</w:t>
      </w:r>
      <w:r>
        <w:rPr>
          <w:rFonts w:ascii="CenturyGothic" w:hAnsi="CenturyGothic" w:cs="CenturyGothic"/>
          <w:sz w:val="8"/>
          <w:szCs w:val="8"/>
        </w:rPr>
        <w:t xml:space="preserve">® </w:t>
      </w:r>
      <w:r>
        <w:rPr>
          <w:rFonts w:ascii="CenturyGothic" w:hAnsi="CenturyGothic" w:cs="CenturyGothic"/>
          <w:sz w:val="16"/>
          <w:szCs w:val="16"/>
        </w:rPr>
        <w:t>must have a position available for which the applying family member is qualified. SABIS</w:t>
      </w:r>
      <w:r>
        <w:rPr>
          <w:rFonts w:ascii="CenturyGothic" w:hAnsi="CenturyGothic" w:cs="CenturyGothic"/>
          <w:sz w:val="8"/>
          <w:szCs w:val="8"/>
        </w:rPr>
        <w:t xml:space="preserve">® </w:t>
      </w:r>
      <w:r>
        <w:rPr>
          <w:rFonts w:ascii="CenturyGothic" w:hAnsi="CenturyGothic" w:cs="CenturyGothic"/>
          <w:sz w:val="16"/>
          <w:szCs w:val="16"/>
        </w:rPr>
        <w:t>will not create a position for a family member unless the growth of the business justifies it, which is to be decided by the Board. Furthermore, non-family employees will not be dismissed to make room for family members.</w:t>
      </w:r>
    </w:p>
    <w:p w14:paraId="17D9251F" w14:textId="77777777" w:rsidR="008307ED" w:rsidRDefault="008307ED" w:rsidP="00AD4F19">
      <w:pPr>
        <w:autoSpaceDE w:val="0"/>
        <w:autoSpaceDN w:val="0"/>
        <w:adjustRightInd w:val="0"/>
        <w:spacing w:after="0" w:line="240" w:lineRule="auto"/>
        <w:jc w:val="both"/>
        <w:rPr>
          <w:rFonts w:ascii="CenturyGothic" w:hAnsi="CenturyGothic" w:cs="CenturyGothic"/>
          <w:sz w:val="16"/>
          <w:szCs w:val="16"/>
        </w:rPr>
      </w:pPr>
    </w:p>
    <w:p w14:paraId="0D8C67B0" w14:textId="77777777" w:rsidR="001778E1" w:rsidRDefault="001778E1" w:rsidP="00AD4F19">
      <w:pPr>
        <w:autoSpaceDE w:val="0"/>
        <w:autoSpaceDN w:val="0"/>
        <w:adjustRightInd w:val="0"/>
        <w:spacing w:after="0" w:line="240" w:lineRule="auto"/>
        <w:jc w:val="both"/>
        <w:rPr>
          <w:rFonts w:ascii="CenturyGothic" w:hAnsi="CenturyGothic" w:cs="CenturyGothic"/>
          <w:sz w:val="16"/>
          <w:szCs w:val="16"/>
        </w:rPr>
      </w:pPr>
    </w:p>
    <w:p w14:paraId="6AA83AC9" w14:textId="77777777" w:rsidR="001778E1" w:rsidRDefault="001778E1" w:rsidP="00AD4F19">
      <w:pPr>
        <w:autoSpaceDE w:val="0"/>
        <w:autoSpaceDN w:val="0"/>
        <w:adjustRightInd w:val="0"/>
        <w:spacing w:after="0" w:line="240" w:lineRule="auto"/>
        <w:jc w:val="both"/>
        <w:rPr>
          <w:rFonts w:ascii="CenturyGothic-Bold" w:hAnsi="CenturyGothic-Bold" w:cs="CenturyGothic-Bold"/>
          <w:b/>
          <w:bCs/>
          <w:sz w:val="16"/>
          <w:szCs w:val="16"/>
        </w:rPr>
      </w:pPr>
      <w:r>
        <w:rPr>
          <w:rFonts w:ascii="CenturyGothic-Bold" w:hAnsi="CenturyGothic-Bold" w:cs="CenturyGothic-Bold"/>
          <w:b/>
          <w:bCs/>
          <w:sz w:val="16"/>
          <w:szCs w:val="16"/>
        </w:rPr>
        <w:t>C. Prerequisite Qualifications</w:t>
      </w:r>
    </w:p>
    <w:p w14:paraId="52E42F7F" w14:textId="77777777" w:rsidR="001778E1" w:rsidRDefault="001778E1" w:rsidP="00AD4F19">
      <w:pPr>
        <w:autoSpaceDE w:val="0"/>
        <w:autoSpaceDN w:val="0"/>
        <w:adjustRightInd w:val="0"/>
        <w:spacing w:after="0" w:line="240" w:lineRule="auto"/>
        <w:jc w:val="both"/>
        <w:rPr>
          <w:rFonts w:ascii="CenturyGothic-BoldItalic" w:hAnsi="CenturyGothic-BoldItalic" w:cs="CenturyGothic-BoldItalic"/>
          <w:b/>
          <w:bCs/>
          <w:i/>
          <w:iCs/>
          <w:sz w:val="16"/>
          <w:szCs w:val="16"/>
        </w:rPr>
      </w:pPr>
      <w:r>
        <w:rPr>
          <w:rFonts w:ascii="CenturyGothic-BoldItalic" w:hAnsi="CenturyGothic-BoldItalic" w:cs="CenturyGothic-BoldItalic"/>
          <w:b/>
          <w:bCs/>
          <w:i/>
          <w:iCs/>
          <w:sz w:val="16"/>
          <w:szCs w:val="16"/>
        </w:rPr>
        <w:t>1. Educational Requirements:</w:t>
      </w:r>
    </w:p>
    <w:p w14:paraId="5189C424" w14:textId="3318426C"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A university degree (bachelor or higher, from</w:t>
      </w:r>
      <w:r w:rsidR="00F903FD">
        <w:rPr>
          <w:rFonts w:ascii="CenturyGothic" w:hAnsi="CenturyGothic" w:cs="CenturyGothic"/>
          <w:sz w:val="16"/>
          <w:szCs w:val="16"/>
        </w:rPr>
        <w:t xml:space="preserve"> </w:t>
      </w:r>
      <w:r>
        <w:rPr>
          <w:rFonts w:ascii="CenturyGothic" w:hAnsi="CenturyGothic" w:cs="CenturyGothic"/>
          <w:sz w:val="16"/>
          <w:szCs w:val="16"/>
        </w:rPr>
        <w:t>a reputable university approved by SABIS</w:t>
      </w:r>
      <w:r>
        <w:rPr>
          <w:rFonts w:ascii="CenturyGothic" w:hAnsi="CenturyGothic" w:cs="CenturyGothic"/>
          <w:sz w:val="8"/>
          <w:szCs w:val="8"/>
        </w:rPr>
        <w:t>®</w:t>
      </w:r>
      <w:r>
        <w:rPr>
          <w:rFonts w:ascii="CenturyGothic" w:hAnsi="CenturyGothic" w:cs="CenturyGothic"/>
          <w:sz w:val="16"/>
          <w:szCs w:val="16"/>
        </w:rPr>
        <w:t>) is required for employment in any position within the company.</w:t>
      </w:r>
    </w:p>
    <w:p w14:paraId="2D36850D" w14:textId="77777777" w:rsidR="001778E1" w:rsidRDefault="001778E1" w:rsidP="00AD4F19">
      <w:pPr>
        <w:autoSpaceDE w:val="0"/>
        <w:autoSpaceDN w:val="0"/>
        <w:adjustRightInd w:val="0"/>
        <w:spacing w:after="0" w:line="240" w:lineRule="auto"/>
        <w:jc w:val="both"/>
        <w:rPr>
          <w:rFonts w:ascii="CenturyGothic-BoldItalic" w:hAnsi="CenturyGothic-BoldItalic" w:cs="CenturyGothic-BoldItalic"/>
          <w:b/>
          <w:bCs/>
          <w:i/>
          <w:iCs/>
          <w:sz w:val="16"/>
          <w:szCs w:val="16"/>
        </w:rPr>
      </w:pPr>
      <w:r>
        <w:rPr>
          <w:rFonts w:ascii="CenturyGothic-BoldItalic" w:hAnsi="CenturyGothic-BoldItalic" w:cs="CenturyGothic-BoldItalic"/>
          <w:b/>
          <w:bCs/>
          <w:i/>
          <w:iCs/>
          <w:sz w:val="16"/>
          <w:szCs w:val="16"/>
        </w:rPr>
        <w:t xml:space="preserve">2. </w:t>
      </w:r>
      <w:proofErr w:type="gramStart"/>
      <w:r>
        <w:rPr>
          <w:rFonts w:ascii="CenturyGothic-BoldItalic" w:hAnsi="CenturyGothic-BoldItalic" w:cs="CenturyGothic-BoldItalic"/>
          <w:b/>
          <w:bCs/>
          <w:i/>
          <w:iCs/>
          <w:sz w:val="16"/>
          <w:szCs w:val="16"/>
        </w:rPr>
        <w:t>Outside</w:t>
      </w:r>
      <w:proofErr w:type="gramEnd"/>
      <w:r>
        <w:rPr>
          <w:rFonts w:ascii="CenturyGothic-BoldItalic" w:hAnsi="CenturyGothic-BoldItalic" w:cs="CenturyGothic-BoldItalic"/>
          <w:b/>
          <w:bCs/>
          <w:i/>
          <w:iCs/>
          <w:sz w:val="16"/>
          <w:szCs w:val="16"/>
        </w:rPr>
        <w:t xml:space="preserve"> Working Experience:</w:t>
      </w:r>
    </w:p>
    <w:p w14:paraId="2537D693" w14:textId="55D365C4"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A successful working experience (of 3 to 5 years) outside of SABIS</w:t>
      </w:r>
      <w:r>
        <w:rPr>
          <w:rFonts w:ascii="CenturyGothic" w:hAnsi="CenturyGothic" w:cs="CenturyGothic"/>
          <w:sz w:val="8"/>
          <w:szCs w:val="8"/>
        </w:rPr>
        <w:t xml:space="preserve">® </w:t>
      </w:r>
      <w:r>
        <w:rPr>
          <w:rFonts w:ascii="CenturyGothic" w:hAnsi="CenturyGothic" w:cs="CenturyGothic"/>
          <w:sz w:val="16"/>
          <w:szCs w:val="16"/>
        </w:rPr>
        <w:t>is strongly recommended, although not always required. The final decision would be taken by the Board, based on the assessment and recommendation of the Group VP of Organization Development (VP-OD) and the President/CEO. Family employees joining with no outside experience will go through an “initial training” of about 6 to 12 months, with the following objectives:</w:t>
      </w:r>
    </w:p>
    <w:p w14:paraId="6A2F9726" w14:textId="77777777"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a. To introduce and expose them to SABIS®.</w:t>
      </w:r>
    </w:p>
    <w:p w14:paraId="3EC66D2A" w14:textId="77777777"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b. To help them uncover, or validate, their professional interests.</w:t>
      </w:r>
    </w:p>
    <w:p w14:paraId="5D56AE5C" w14:textId="77777777" w:rsidR="001778E1" w:rsidRDefault="001778E1" w:rsidP="00AD4F19">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c. To help the company assess them.</w:t>
      </w:r>
    </w:p>
    <w:p w14:paraId="616BF1E9" w14:textId="77777777" w:rsidR="001778E1" w:rsidRDefault="001778E1" w:rsidP="00AD4F19">
      <w:pPr>
        <w:autoSpaceDE w:val="0"/>
        <w:autoSpaceDN w:val="0"/>
        <w:adjustRightInd w:val="0"/>
        <w:spacing w:after="0" w:line="240" w:lineRule="auto"/>
        <w:jc w:val="both"/>
        <w:rPr>
          <w:rFonts w:ascii="CenturyGothic-BoldItalic" w:hAnsi="CenturyGothic-BoldItalic" w:cs="CenturyGothic-BoldItalic"/>
          <w:b/>
          <w:bCs/>
          <w:i/>
          <w:iCs/>
          <w:sz w:val="16"/>
          <w:szCs w:val="16"/>
        </w:rPr>
      </w:pPr>
      <w:r>
        <w:rPr>
          <w:rFonts w:ascii="CenturyGothic-BoldItalic" w:hAnsi="CenturyGothic-BoldItalic" w:cs="CenturyGothic-BoldItalic"/>
          <w:b/>
          <w:bCs/>
          <w:i/>
          <w:iCs/>
          <w:sz w:val="16"/>
          <w:szCs w:val="16"/>
        </w:rPr>
        <w:t>3. Age Limit:</w:t>
      </w:r>
    </w:p>
    <w:p w14:paraId="7B1E76B6" w14:textId="6C34675E" w:rsidR="00717B85" w:rsidRDefault="001778E1"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In line with our employment philosophy, the company should not be considered</w:t>
      </w:r>
      <w:r w:rsidR="00D663CF">
        <w:rPr>
          <w:rFonts w:ascii="CenturyGothic" w:hAnsi="CenturyGothic" w:cs="CenturyGothic"/>
          <w:sz w:val="16"/>
          <w:szCs w:val="16"/>
        </w:rPr>
        <w:t xml:space="preserve"> </w:t>
      </w:r>
      <w:r>
        <w:rPr>
          <w:rFonts w:ascii="CenturyGothic" w:hAnsi="CenturyGothic" w:cs="CenturyGothic"/>
          <w:sz w:val="16"/>
          <w:szCs w:val="16"/>
        </w:rPr>
        <w:t>a “shelter” for family members in search of a job. Hence, in the</w:t>
      </w:r>
      <w:r w:rsidR="00D663CF">
        <w:rPr>
          <w:rFonts w:ascii="CenturyGothic" w:hAnsi="CenturyGothic" w:cs="CenturyGothic"/>
          <w:sz w:val="16"/>
          <w:szCs w:val="16"/>
        </w:rPr>
        <w:t xml:space="preserve"> </w:t>
      </w:r>
      <w:r>
        <w:rPr>
          <w:rFonts w:ascii="CenturyGothic" w:hAnsi="CenturyGothic" w:cs="CenturyGothic"/>
          <w:sz w:val="16"/>
          <w:szCs w:val="16"/>
        </w:rPr>
        <w:t>case of family members seeking employment with SABIS</w:t>
      </w:r>
      <w:r>
        <w:rPr>
          <w:rFonts w:ascii="CenturyGothic" w:hAnsi="CenturyGothic" w:cs="CenturyGothic"/>
          <w:sz w:val="8"/>
          <w:szCs w:val="8"/>
        </w:rPr>
        <w:t xml:space="preserve">® </w:t>
      </w:r>
      <w:r>
        <w:rPr>
          <w:rFonts w:ascii="CenturyGothic" w:hAnsi="CenturyGothic" w:cs="CenturyGothic"/>
          <w:sz w:val="16"/>
          <w:szCs w:val="16"/>
        </w:rPr>
        <w:t>after the age of</w:t>
      </w:r>
      <w:r w:rsidR="00D663CF">
        <w:rPr>
          <w:rFonts w:ascii="CenturyGothic" w:hAnsi="CenturyGothic" w:cs="CenturyGothic"/>
          <w:sz w:val="16"/>
          <w:szCs w:val="16"/>
        </w:rPr>
        <w:t xml:space="preserve"> </w:t>
      </w:r>
      <w:r>
        <w:rPr>
          <w:rFonts w:ascii="CenturyGothic" w:hAnsi="CenturyGothic" w:cs="CenturyGothic"/>
          <w:sz w:val="16"/>
          <w:szCs w:val="16"/>
        </w:rPr>
        <w:t>40, the Board will examine their professional career path and the reasons</w:t>
      </w:r>
      <w:r w:rsidR="00D663CF">
        <w:rPr>
          <w:rFonts w:ascii="CenturyGothic" w:hAnsi="CenturyGothic" w:cs="CenturyGothic"/>
          <w:sz w:val="16"/>
          <w:szCs w:val="16"/>
        </w:rPr>
        <w:t xml:space="preserve"> </w:t>
      </w:r>
      <w:r>
        <w:rPr>
          <w:rFonts w:ascii="CenturyGothic" w:hAnsi="CenturyGothic" w:cs="CenturyGothic"/>
          <w:sz w:val="16"/>
          <w:szCs w:val="16"/>
        </w:rPr>
        <w:t>they did not join earlier before making a decision about their application.</w:t>
      </w:r>
    </w:p>
    <w:p w14:paraId="0071DE1F" w14:textId="77777777" w:rsidR="008307ED" w:rsidRDefault="008307ED" w:rsidP="00203780">
      <w:pPr>
        <w:autoSpaceDE w:val="0"/>
        <w:autoSpaceDN w:val="0"/>
        <w:adjustRightInd w:val="0"/>
        <w:spacing w:after="0" w:line="240" w:lineRule="auto"/>
        <w:jc w:val="both"/>
        <w:rPr>
          <w:rFonts w:ascii="CenturyGothic" w:hAnsi="CenturyGothic" w:cs="CenturyGothic"/>
          <w:sz w:val="16"/>
          <w:szCs w:val="16"/>
        </w:rPr>
      </w:pPr>
    </w:p>
    <w:p w14:paraId="316E766A" w14:textId="77777777" w:rsidR="00203780" w:rsidRPr="00203780" w:rsidRDefault="00203780" w:rsidP="00203780">
      <w:pPr>
        <w:autoSpaceDE w:val="0"/>
        <w:autoSpaceDN w:val="0"/>
        <w:adjustRightInd w:val="0"/>
        <w:spacing w:after="0" w:line="240" w:lineRule="auto"/>
        <w:jc w:val="both"/>
        <w:rPr>
          <w:rFonts w:ascii="CenturyGothic" w:hAnsi="CenturyGothic" w:cs="CenturyGothic"/>
          <w:sz w:val="16"/>
          <w:szCs w:val="16"/>
        </w:rPr>
      </w:pPr>
    </w:p>
    <w:p w14:paraId="7A9EA1D8" w14:textId="77777777" w:rsidR="00AD4F19" w:rsidRDefault="00AD4F19" w:rsidP="00203780">
      <w:pPr>
        <w:autoSpaceDE w:val="0"/>
        <w:autoSpaceDN w:val="0"/>
        <w:adjustRightInd w:val="0"/>
        <w:spacing w:after="0" w:line="240" w:lineRule="auto"/>
        <w:jc w:val="both"/>
        <w:rPr>
          <w:rFonts w:ascii="CenturyGothic-Bold" w:hAnsi="CenturyGothic-Bold" w:cs="CenturyGothic-Bold"/>
          <w:b/>
          <w:bCs/>
          <w:sz w:val="16"/>
          <w:szCs w:val="16"/>
        </w:rPr>
      </w:pPr>
      <w:r>
        <w:rPr>
          <w:rFonts w:ascii="CenturyGothic-Bold" w:hAnsi="CenturyGothic-Bold" w:cs="CenturyGothic-Bold"/>
          <w:b/>
          <w:bCs/>
          <w:sz w:val="16"/>
          <w:szCs w:val="16"/>
        </w:rPr>
        <w:t>D. Family Employment–Specifics</w:t>
      </w:r>
    </w:p>
    <w:p w14:paraId="2D3A1790" w14:textId="033B25DD"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1. Family members who wish to join SABIS</w:t>
      </w:r>
      <w:r>
        <w:rPr>
          <w:rFonts w:ascii="CenturyGothic" w:hAnsi="CenturyGothic" w:cs="CenturyGothic"/>
          <w:sz w:val="8"/>
          <w:szCs w:val="8"/>
        </w:rPr>
        <w:t xml:space="preserve">® </w:t>
      </w:r>
      <w:r>
        <w:rPr>
          <w:rFonts w:ascii="CenturyGothic" w:hAnsi="CenturyGothic" w:cs="CenturyGothic"/>
          <w:sz w:val="16"/>
          <w:szCs w:val="16"/>
        </w:rPr>
        <w:t>should inform the President/CEO of their desire to join. They would then be asked to complete the standard application form.</w:t>
      </w:r>
    </w:p>
    <w:p w14:paraId="124F31CF" w14:textId="3CC43BC0"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2. Family members will then go through the standard interviewing, assessment and selection process.</w:t>
      </w:r>
    </w:p>
    <w:p w14:paraId="6156659E" w14:textId="411EACCC"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3. The final decision for hiring, or rejecting, a family candidate rests with the Board.</w:t>
      </w:r>
    </w:p>
    <w:p w14:paraId="5AC317C9" w14:textId="09B826A1"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4. Once a family member becomes an employee, he/she will be treated as any other non-family employee. Family employees will be trained, supervised, evaluated, and promoted like other employees.</w:t>
      </w:r>
    </w:p>
    <w:p w14:paraId="2D9E3A57" w14:textId="0585C49A"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lastRenderedPageBreak/>
        <w:t>5. Family employees will have regular performance reviews (through the standard channels) and will be given feedback on how they are doing, and guidance on how to improve their performance. Additionally, the Group VP–OD will also review their performance for possible guidance or action in view of their prospective career plans within the company.</w:t>
      </w:r>
    </w:p>
    <w:p w14:paraId="4AC7E308" w14:textId="3A81B144"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6. In order to contribute to the development and advancement of family members, a “Development Plan” will be elaborated for every family member working at SABIS</w:t>
      </w:r>
      <w:r>
        <w:rPr>
          <w:rFonts w:ascii="CenturyGothic" w:hAnsi="CenturyGothic" w:cs="CenturyGothic"/>
          <w:sz w:val="8"/>
          <w:szCs w:val="8"/>
        </w:rPr>
        <w:t>®</w:t>
      </w:r>
      <w:r>
        <w:rPr>
          <w:rFonts w:ascii="CenturyGothic" w:hAnsi="CenturyGothic" w:cs="CenturyGothic"/>
          <w:sz w:val="16"/>
          <w:szCs w:val="16"/>
        </w:rPr>
        <w:t>. This plan would encompass training, continuing education, coaching, mentoring, special projects and assignments, job rotations, etc.</w:t>
      </w:r>
    </w:p>
    <w:p w14:paraId="5AFB15C0" w14:textId="14A93036"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7. As part of their performance management and self-development, family employees will be asked to provide a yearly self-assessment, including personal development objectives for the following year.</w:t>
      </w:r>
    </w:p>
    <w:p w14:paraId="0FA141FF" w14:textId="71923844"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8. In the area of promotion and advancement of family employees, a recommendation will be made by their supervisor or by the company’s management, with the final decision being taken by the Board.</w:t>
      </w:r>
    </w:p>
    <w:p w14:paraId="34CAF7D9" w14:textId="1A76F9B1"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9. The grounds for dismissing a family member include continued poor performance, unacceptable personal conduct, and any other grounds on which a non-family employee may be dismissed.</w:t>
      </w:r>
    </w:p>
    <w:p w14:paraId="4C88DEEE" w14:textId="32E78E62" w:rsid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10. If a family member has been dismissed by the company, he/she will not be reconsidered for employment.</w:t>
      </w:r>
    </w:p>
    <w:p w14:paraId="30E2C0F7" w14:textId="06EBDA95" w:rsidR="00AD4F19" w:rsidRPr="00AD4F19" w:rsidRDefault="00AD4F19" w:rsidP="00203780">
      <w:pPr>
        <w:autoSpaceDE w:val="0"/>
        <w:autoSpaceDN w:val="0"/>
        <w:adjustRightInd w:val="0"/>
        <w:spacing w:after="0" w:line="240" w:lineRule="auto"/>
        <w:jc w:val="both"/>
        <w:rPr>
          <w:rFonts w:ascii="CenturyGothic" w:hAnsi="CenturyGothic" w:cs="CenturyGothic"/>
          <w:sz w:val="16"/>
          <w:szCs w:val="16"/>
        </w:rPr>
      </w:pPr>
      <w:r>
        <w:rPr>
          <w:rFonts w:ascii="CenturyGothic" w:hAnsi="CenturyGothic" w:cs="CenturyGothic"/>
          <w:sz w:val="16"/>
          <w:szCs w:val="16"/>
        </w:rPr>
        <w:t>11. If a family member has left SABIS</w:t>
      </w:r>
      <w:r>
        <w:rPr>
          <w:rFonts w:ascii="CenturyGothic" w:hAnsi="CenturyGothic" w:cs="CenturyGothic"/>
          <w:sz w:val="8"/>
          <w:szCs w:val="8"/>
        </w:rPr>
        <w:t xml:space="preserve">® </w:t>
      </w:r>
      <w:r>
        <w:rPr>
          <w:rFonts w:ascii="CenturyGothic" w:hAnsi="CenturyGothic" w:cs="CenturyGothic"/>
          <w:sz w:val="16"/>
          <w:szCs w:val="16"/>
        </w:rPr>
        <w:t>voluntarily, he/she may return to work at SABIS</w:t>
      </w:r>
      <w:r>
        <w:rPr>
          <w:rFonts w:ascii="CenturyGothic" w:hAnsi="CenturyGothic" w:cs="CenturyGothic"/>
          <w:sz w:val="8"/>
          <w:szCs w:val="8"/>
        </w:rPr>
        <w:t xml:space="preserve">® </w:t>
      </w:r>
      <w:r>
        <w:rPr>
          <w:rFonts w:ascii="CenturyGothic" w:hAnsi="CenturyGothic" w:cs="CenturyGothic"/>
          <w:sz w:val="16"/>
          <w:szCs w:val="16"/>
        </w:rPr>
        <w:t>subject to the approval of the Board, if an appropriate position is vacant. This would generally be limited to one time only.</w:t>
      </w:r>
    </w:p>
    <w:p w14:paraId="212D27A0" w14:textId="77777777" w:rsidR="00AD4F19" w:rsidRDefault="00AD4F19" w:rsidP="00203780">
      <w:pPr>
        <w:jc w:val="both"/>
        <w:rPr>
          <w:rFonts w:ascii="Arial Narrow" w:hAnsi="Arial Narrow" w:cs="Arial"/>
          <w:color w:val="000000" w:themeColor="text1"/>
          <w:spacing w:val="4"/>
          <w:sz w:val="20"/>
          <w:szCs w:val="20"/>
          <w:shd w:val="clear" w:color="auto" w:fill="FFFFFF"/>
        </w:rPr>
      </w:pPr>
    </w:p>
    <w:p w14:paraId="1A2E351A" w14:textId="77777777" w:rsidR="00527567" w:rsidRDefault="00527567" w:rsidP="00527567">
      <w:pPr>
        <w:autoSpaceDE w:val="0"/>
        <w:autoSpaceDN w:val="0"/>
        <w:adjustRightInd w:val="0"/>
        <w:spacing w:after="0" w:line="240" w:lineRule="auto"/>
        <w:rPr>
          <w:rFonts w:ascii="CenturyGothic-Bold" w:hAnsi="CenturyGothic-Bold" w:cs="CenturyGothic-Bold"/>
          <w:b/>
          <w:bCs/>
          <w:sz w:val="16"/>
          <w:szCs w:val="16"/>
        </w:rPr>
      </w:pPr>
      <w:r>
        <w:rPr>
          <w:rFonts w:ascii="CenturyGothic-Bold" w:hAnsi="CenturyGothic-Bold" w:cs="CenturyGothic-Bold"/>
          <w:b/>
          <w:bCs/>
          <w:sz w:val="16"/>
          <w:szCs w:val="16"/>
        </w:rPr>
        <w:t>E. Compensation</w:t>
      </w:r>
    </w:p>
    <w:p w14:paraId="6382BC17" w14:textId="7430D59A" w:rsidR="00527567" w:rsidRDefault="00527567" w:rsidP="00527567">
      <w:pPr>
        <w:autoSpaceDE w:val="0"/>
        <w:autoSpaceDN w:val="0"/>
        <w:adjustRightInd w:val="0"/>
        <w:spacing w:after="0" w:line="240" w:lineRule="auto"/>
        <w:rPr>
          <w:rFonts w:ascii="CenturyGothic" w:hAnsi="CenturyGothic" w:cs="CenturyGothic"/>
          <w:sz w:val="16"/>
          <w:szCs w:val="16"/>
        </w:rPr>
      </w:pPr>
      <w:r>
        <w:rPr>
          <w:rFonts w:ascii="CenturyGothic" w:hAnsi="CenturyGothic" w:cs="CenturyGothic"/>
          <w:sz w:val="16"/>
          <w:szCs w:val="16"/>
        </w:rPr>
        <w:t>Compensation and benefits of family employees will be based on their position, responsibilities, qualifications and performance, and will be comparable to that of non-family employees in the same position and with similar qualifications. They will receive compensation and benefits based on being employees, and not on the shares they own. As owners, they will be compensated through the return on their shares.</w:t>
      </w:r>
    </w:p>
    <w:p w14:paraId="37DA2584" w14:textId="77777777" w:rsidR="008307ED" w:rsidRDefault="008307ED" w:rsidP="00527567">
      <w:pPr>
        <w:autoSpaceDE w:val="0"/>
        <w:autoSpaceDN w:val="0"/>
        <w:adjustRightInd w:val="0"/>
        <w:spacing w:after="0" w:line="240" w:lineRule="auto"/>
        <w:rPr>
          <w:rFonts w:ascii="CenturyGothic" w:hAnsi="CenturyGothic" w:cs="CenturyGothic"/>
          <w:sz w:val="16"/>
          <w:szCs w:val="16"/>
        </w:rPr>
      </w:pPr>
    </w:p>
    <w:p w14:paraId="0351CCF7" w14:textId="77777777" w:rsidR="00527567" w:rsidRDefault="00527567" w:rsidP="00527567">
      <w:pPr>
        <w:autoSpaceDE w:val="0"/>
        <w:autoSpaceDN w:val="0"/>
        <w:adjustRightInd w:val="0"/>
        <w:spacing w:after="0" w:line="240" w:lineRule="auto"/>
        <w:rPr>
          <w:rFonts w:ascii="CenturyGothic" w:hAnsi="CenturyGothic" w:cs="CenturyGothic"/>
          <w:sz w:val="16"/>
          <w:szCs w:val="16"/>
        </w:rPr>
      </w:pPr>
    </w:p>
    <w:p w14:paraId="29769892" w14:textId="77777777" w:rsidR="00527567" w:rsidRDefault="00527567" w:rsidP="00527567">
      <w:pPr>
        <w:autoSpaceDE w:val="0"/>
        <w:autoSpaceDN w:val="0"/>
        <w:adjustRightInd w:val="0"/>
        <w:spacing w:after="0" w:line="240" w:lineRule="auto"/>
        <w:rPr>
          <w:rFonts w:ascii="CenturyGothic-Bold" w:hAnsi="CenturyGothic-Bold" w:cs="CenturyGothic-Bold"/>
          <w:b/>
          <w:bCs/>
          <w:sz w:val="16"/>
          <w:szCs w:val="16"/>
        </w:rPr>
      </w:pPr>
      <w:r>
        <w:rPr>
          <w:rFonts w:ascii="CenturyGothic-Bold" w:hAnsi="CenturyGothic-Bold" w:cs="CenturyGothic-Bold"/>
          <w:b/>
          <w:bCs/>
          <w:sz w:val="16"/>
          <w:szCs w:val="16"/>
        </w:rPr>
        <w:t>F. Other Family Employment Policies</w:t>
      </w:r>
    </w:p>
    <w:p w14:paraId="45C7E730" w14:textId="77777777" w:rsidR="00527567" w:rsidRDefault="00527567" w:rsidP="00527567">
      <w:pPr>
        <w:autoSpaceDE w:val="0"/>
        <w:autoSpaceDN w:val="0"/>
        <w:adjustRightInd w:val="0"/>
        <w:spacing w:after="0" w:line="240" w:lineRule="auto"/>
        <w:rPr>
          <w:rFonts w:ascii="CenturyGothic-BoldItalic" w:hAnsi="CenturyGothic-BoldItalic" w:cs="CenturyGothic-BoldItalic"/>
          <w:b/>
          <w:bCs/>
          <w:i/>
          <w:iCs/>
          <w:sz w:val="16"/>
          <w:szCs w:val="16"/>
        </w:rPr>
      </w:pPr>
      <w:r>
        <w:rPr>
          <w:rFonts w:ascii="CenturyGothic-BoldItalic" w:hAnsi="CenturyGothic-BoldItalic" w:cs="CenturyGothic-BoldItalic"/>
          <w:b/>
          <w:bCs/>
          <w:i/>
          <w:iCs/>
          <w:sz w:val="16"/>
          <w:szCs w:val="16"/>
        </w:rPr>
        <w:t>1. In-laws Employment:</w:t>
      </w:r>
    </w:p>
    <w:p w14:paraId="65E6E1D3" w14:textId="460DF4E9" w:rsidR="00527567" w:rsidRDefault="00527567" w:rsidP="00527567">
      <w:pPr>
        <w:autoSpaceDE w:val="0"/>
        <w:autoSpaceDN w:val="0"/>
        <w:adjustRightInd w:val="0"/>
        <w:spacing w:after="0" w:line="240" w:lineRule="auto"/>
        <w:rPr>
          <w:rFonts w:ascii="CenturyGothic" w:hAnsi="CenturyGothic" w:cs="CenturyGothic"/>
          <w:sz w:val="16"/>
          <w:szCs w:val="16"/>
        </w:rPr>
      </w:pPr>
      <w:r>
        <w:rPr>
          <w:rFonts w:ascii="CenturyGothic" w:hAnsi="CenturyGothic" w:cs="CenturyGothic"/>
          <w:sz w:val="16"/>
          <w:szCs w:val="16"/>
        </w:rPr>
        <w:t>Family member spouses who wish to join SABIS</w:t>
      </w:r>
      <w:r>
        <w:rPr>
          <w:rFonts w:ascii="CenturyGothic" w:hAnsi="CenturyGothic" w:cs="CenturyGothic"/>
          <w:sz w:val="8"/>
          <w:szCs w:val="8"/>
        </w:rPr>
        <w:t xml:space="preserve">® </w:t>
      </w:r>
      <w:r>
        <w:rPr>
          <w:rFonts w:ascii="CenturyGothic" w:hAnsi="CenturyGothic" w:cs="CenturyGothic"/>
          <w:sz w:val="16"/>
          <w:szCs w:val="16"/>
        </w:rPr>
        <w:t>will go through the standard interviewing, assessment, and selection process. The final decision for hiring, or rejecting, a family member spouse will rest with the Board, which would meet without the family member in question and vote confidentially.</w:t>
      </w:r>
    </w:p>
    <w:p w14:paraId="657245E6" w14:textId="77777777" w:rsidR="00527567" w:rsidRDefault="00527567" w:rsidP="00527567">
      <w:pPr>
        <w:autoSpaceDE w:val="0"/>
        <w:autoSpaceDN w:val="0"/>
        <w:adjustRightInd w:val="0"/>
        <w:spacing w:after="0" w:line="240" w:lineRule="auto"/>
        <w:rPr>
          <w:rFonts w:ascii="CenturyGothic-BoldItalic" w:hAnsi="CenturyGothic-BoldItalic" w:cs="CenturyGothic-BoldItalic"/>
          <w:b/>
          <w:bCs/>
          <w:i/>
          <w:iCs/>
          <w:sz w:val="16"/>
          <w:szCs w:val="16"/>
        </w:rPr>
      </w:pPr>
      <w:r>
        <w:rPr>
          <w:rFonts w:ascii="CenturyGothic-BoldItalic" w:hAnsi="CenturyGothic-BoldItalic" w:cs="CenturyGothic-BoldItalic"/>
          <w:b/>
          <w:bCs/>
          <w:i/>
          <w:iCs/>
          <w:sz w:val="16"/>
          <w:szCs w:val="16"/>
        </w:rPr>
        <w:t>2. Supervision and Reporting Relationships:</w:t>
      </w:r>
    </w:p>
    <w:p w14:paraId="707F562A" w14:textId="563C1CAA" w:rsidR="00527567" w:rsidRDefault="00527567" w:rsidP="00527567">
      <w:pPr>
        <w:autoSpaceDE w:val="0"/>
        <w:autoSpaceDN w:val="0"/>
        <w:adjustRightInd w:val="0"/>
        <w:spacing w:after="0" w:line="240" w:lineRule="auto"/>
        <w:rPr>
          <w:rFonts w:ascii="CenturyGothic" w:hAnsi="CenturyGothic" w:cs="CenturyGothic"/>
          <w:sz w:val="16"/>
          <w:szCs w:val="16"/>
        </w:rPr>
      </w:pPr>
      <w:r>
        <w:rPr>
          <w:rFonts w:ascii="CenturyGothic" w:hAnsi="CenturyGothic" w:cs="CenturyGothic"/>
          <w:sz w:val="16"/>
          <w:szCs w:val="16"/>
        </w:rPr>
        <w:t>Wherever possible, family members will not be supervised by other family members. This may sometimes be unavoidable, especially in the case of senior leadership roles; however, such situations should be approved and monitored by the Board. In addition, if both members of a couple are working at SABIS</w:t>
      </w:r>
      <w:r>
        <w:rPr>
          <w:rFonts w:ascii="CenturyGothic" w:hAnsi="CenturyGothic" w:cs="CenturyGothic"/>
          <w:sz w:val="8"/>
          <w:szCs w:val="8"/>
        </w:rPr>
        <w:t>®</w:t>
      </w:r>
      <w:r>
        <w:rPr>
          <w:rFonts w:ascii="CenturyGothic" w:hAnsi="CenturyGothic" w:cs="CenturyGothic"/>
          <w:sz w:val="16"/>
          <w:szCs w:val="16"/>
        </w:rPr>
        <w:t>, they cannot work in the same department.</w:t>
      </w:r>
    </w:p>
    <w:p w14:paraId="60197BAC" w14:textId="77777777" w:rsidR="00527567" w:rsidRDefault="00527567" w:rsidP="00527567">
      <w:pPr>
        <w:autoSpaceDE w:val="0"/>
        <w:autoSpaceDN w:val="0"/>
        <w:adjustRightInd w:val="0"/>
        <w:spacing w:after="0" w:line="240" w:lineRule="auto"/>
        <w:rPr>
          <w:rFonts w:ascii="CenturyGothic-BoldItalic" w:hAnsi="CenturyGothic-BoldItalic" w:cs="CenturyGothic-BoldItalic"/>
          <w:b/>
          <w:bCs/>
          <w:i/>
          <w:iCs/>
          <w:sz w:val="16"/>
          <w:szCs w:val="16"/>
        </w:rPr>
      </w:pPr>
      <w:r>
        <w:rPr>
          <w:rFonts w:ascii="CenturyGothic-BoldItalic" w:hAnsi="CenturyGothic-BoldItalic" w:cs="CenturyGothic-BoldItalic"/>
          <w:b/>
          <w:bCs/>
          <w:i/>
          <w:iCs/>
          <w:sz w:val="16"/>
          <w:szCs w:val="16"/>
        </w:rPr>
        <w:t>3. Short-term Internships and Summer Employment:</w:t>
      </w:r>
    </w:p>
    <w:p w14:paraId="77479FD4" w14:textId="328DA0B4" w:rsidR="00527567" w:rsidRDefault="00527567" w:rsidP="00527567">
      <w:pPr>
        <w:autoSpaceDE w:val="0"/>
        <w:autoSpaceDN w:val="0"/>
        <w:adjustRightInd w:val="0"/>
        <w:spacing w:after="0" w:line="240" w:lineRule="auto"/>
        <w:rPr>
          <w:rFonts w:ascii="CenturyGothic" w:hAnsi="CenturyGothic" w:cs="CenturyGothic"/>
          <w:sz w:val="16"/>
          <w:szCs w:val="16"/>
        </w:rPr>
      </w:pPr>
      <w:r>
        <w:rPr>
          <w:rFonts w:ascii="CenturyGothic" w:hAnsi="CenturyGothic" w:cs="CenturyGothic"/>
          <w:sz w:val="16"/>
          <w:szCs w:val="16"/>
        </w:rPr>
        <w:t>Younger family members who show a desire of working at SABIS</w:t>
      </w:r>
      <w:r>
        <w:rPr>
          <w:rFonts w:ascii="CenturyGothic" w:hAnsi="CenturyGothic" w:cs="CenturyGothic"/>
          <w:sz w:val="8"/>
          <w:szCs w:val="8"/>
        </w:rPr>
        <w:t xml:space="preserve">® </w:t>
      </w:r>
      <w:r>
        <w:rPr>
          <w:rFonts w:ascii="CenturyGothic" w:hAnsi="CenturyGothic" w:cs="CenturyGothic"/>
          <w:sz w:val="16"/>
          <w:szCs w:val="16"/>
        </w:rPr>
        <w:t>will be encouraged to go through short-term internships with the organization (generally ranging from a few weeks to a couple of months). Such an internship shall not replace the required “initial training” that they may have to go through if they join the company at a later stage.</w:t>
      </w:r>
    </w:p>
    <w:p w14:paraId="11CB7B42" w14:textId="77777777" w:rsidR="00527567" w:rsidRDefault="00527567" w:rsidP="00527567">
      <w:pPr>
        <w:autoSpaceDE w:val="0"/>
        <w:autoSpaceDN w:val="0"/>
        <w:adjustRightInd w:val="0"/>
        <w:spacing w:after="0" w:line="240" w:lineRule="auto"/>
        <w:rPr>
          <w:rFonts w:ascii="CenturyGothic-BoldItalic" w:hAnsi="CenturyGothic-BoldItalic" w:cs="CenturyGothic-BoldItalic"/>
          <w:b/>
          <w:bCs/>
          <w:i/>
          <w:iCs/>
          <w:sz w:val="16"/>
          <w:szCs w:val="16"/>
        </w:rPr>
      </w:pPr>
      <w:r>
        <w:rPr>
          <w:rFonts w:ascii="CenturyGothic-BoldItalic" w:hAnsi="CenturyGothic-BoldItalic" w:cs="CenturyGothic-BoldItalic"/>
          <w:b/>
          <w:bCs/>
          <w:i/>
          <w:iCs/>
          <w:sz w:val="16"/>
          <w:szCs w:val="16"/>
        </w:rPr>
        <w:t>4. Continuing Education:</w:t>
      </w:r>
    </w:p>
    <w:p w14:paraId="49227C5A" w14:textId="39F775D5" w:rsidR="00527567" w:rsidRPr="00527567" w:rsidRDefault="00527567" w:rsidP="00527567">
      <w:pPr>
        <w:autoSpaceDE w:val="0"/>
        <w:autoSpaceDN w:val="0"/>
        <w:adjustRightInd w:val="0"/>
        <w:spacing w:after="0" w:line="240" w:lineRule="auto"/>
        <w:rPr>
          <w:rFonts w:ascii="CenturyGothic" w:hAnsi="CenturyGothic" w:cs="CenturyGothic"/>
          <w:sz w:val="16"/>
          <w:szCs w:val="16"/>
        </w:rPr>
      </w:pPr>
      <w:r>
        <w:rPr>
          <w:rFonts w:ascii="CenturyGothic" w:hAnsi="CenturyGothic" w:cs="CenturyGothic"/>
          <w:sz w:val="16"/>
          <w:szCs w:val="16"/>
        </w:rPr>
        <w:t>Standard company policy will apply both to continuing education (towards a degree), and to professional development (e.g. training, seminars, and conferences). In the case of continuing education, if the family employee would like additional financial contribution from the SABIS</w:t>
      </w:r>
      <w:r>
        <w:rPr>
          <w:rFonts w:ascii="CenturyGothic" w:hAnsi="CenturyGothic" w:cs="CenturyGothic"/>
          <w:sz w:val="8"/>
          <w:szCs w:val="8"/>
        </w:rPr>
        <w:t xml:space="preserve">® </w:t>
      </w:r>
      <w:r>
        <w:rPr>
          <w:rFonts w:ascii="CenturyGothic" w:hAnsi="CenturyGothic" w:cs="CenturyGothic"/>
          <w:sz w:val="16"/>
          <w:szCs w:val="16"/>
        </w:rPr>
        <w:t>Family Council, above what the company may provide employees, a request to this end will be put forward to the Family Council by the President/CEO. The Family Council will then study the request and take a decision accordingly.</w:t>
      </w:r>
    </w:p>
    <w:p w14:paraId="5C55E004" w14:textId="77777777" w:rsidR="00AD4F19" w:rsidRDefault="00AD4F19" w:rsidP="00D46C24">
      <w:pPr>
        <w:rPr>
          <w:rFonts w:ascii="Arial Narrow" w:hAnsi="Arial Narrow" w:cs="Arial"/>
          <w:color w:val="000000" w:themeColor="text1"/>
          <w:spacing w:val="4"/>
          <w:sz w:val="20"/>
          <w:szCs w:val="20"/>
          <w:shd w:val="clear" w:color="auto" w:fill="FFFFFF"/>
        </w:rPr>
      </w:pPr>
    </w:p>
    <w:p w14:paraId="657FF0D0" w14:textId="77777777" w:rsidR="00AD4F19" w:rsidRDefault="00AD4F19" w:rsidP="00D46C24">
      <w:pPr>
        <w:rPr>
          <w:rFonts w:ascii="Arial Narrow" w:hAnsi="Arial Narrow" w:cs="Arial"/>
          <w:color w:val="000000" w:themeColor="text1"/>
          <w:spacing w:val="4"/>
          <w:sz w:val="20"/>
          <w:szCs w:val="20"/>
          <w:shd w:val="clear" w:color="auto" w:fill="FFFFFF"/>
        </w:rPr>
      </w:pPr>
    </w:p>
    <w:p w14:paraId="784642F6" w14:textId="77777777" w:rsidR="00AD4F19" w:rsidRDefault="00AD4F19" w:rsidP="00D46C24">
      <w:pPr>
        <w:rPr>
          <w:rFonts w:ascii="Arial Narrow" w:hAnsi="Arial Narrow" w:cs="Arial"/>
          <w:color w:val="000000" w:themeColor="text1"/>
          <w:spacing w:val="4"/>
          <w:sz w:val="20"/>
          <w:szCs w:val="20"/>
          <w:shd w:val="clear" w:color="auto" w:fill="FFFFFF"/>
        </w:rPr>
      </w:pPr>
    </w:p>
    <w:p w14:paraId="5B2DBD15" w14:textId="15432028" w:rsidR="003707FA" w:rsidRPr="003C602A" w:rsidRDefault="003707FA" w:rsidP="00DD2022">
      <w:pPr>
        <w:pStyle w:val="ListParagraph"/>
        <w:rPr>
          <w:rStyle w:val="Hyperlink"/>
          <w:rFonts w:ascii="Arial Narrow" w:hAnsi="Arial Narrow" w:cs="Arial"/>
          <w:color w:val="000000" w:themeColor="text1"/>
          <w:spacing w:val="4"/>
          <w:sz w:val="20"/>
          <w:szCs w:val="20"/>
          <w:u w:val="none"/>
          <w:shd w:val="clear" w:color="auto" w:fill="FFFFFF"/>
        </w:rPr>
      </w:pPr>
    </w:p>
    <w:p w14:paraId="60F282DE" w14:textId="77777777" w:rsidR="003707FA" w:rsidRDefault="003707FA" w:rsidP="00121C5B">
      <w:pPr>
        <w:autoSpaceDE w:val="0"/>
        <w:autoSpaceDN w:val="0"/>
        <w:adjustRightInd w:val="0"/>
        <w:spacing w:after="0" w:line="240" w:lineRule="auto"/>
        <w:jc w:val="both"/>
        <w:rPr>
          <w:rFonts w:ascii="CenturyGothic" w:hAnsi="CenturyGothic" w:cs="CenturyGothic"/>
          <w:sz w:val="18"/>
          <w:szCs w:val="18"/>
        </w:rPr>
      </w:pPr>
    </w:p>
    <w:p w14:paraId="2ECA980B" w14:textId="77777777" w:rsidR="002810D1" w:rsidRPr="002810D1" w:rsidRDefault="002810D1" w:rsidP="002810D1">
      <w:pPr>
        <w:pStyle w:val="ListParagraph"/>
        <w:rPr>
          <w:rFonts w:ascii="Arial Narrow" w:hAnsi="Arial Narrow" w:cs="Arial"/>
          <w:color w:val="000000" w:themeColor="text1"/>
          <w:spacing w:val="4"/>
          <w:sz w:val="20"/>
          <w:szCs w:val="20"/>
          <w:shd w:val="clear" w:color="auto" w:fill="FFFFFF"/>
        </w:rPr>
      </w:pPr>
    </w:p>
    <w:sectPr w:rsidR="002810D1" w:rsidRPr="00281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Gothic-Bold">
    <w:panose1 w:val="00000000000000000000"/>
    <w:charset w:val="00"/>
    <w:family w:val="swiss"/>
    <w:notTrueType/>
    <w:pitch w:val="default"/>
    <w:sig w:usb0="00000003" w:usb1="00000000" w:usb2="00000000" w:usb3="00000000" w:csb0="00000001" w:csb1="00000000"/>
  </w:font>
  <w:font w:name="CenturyGothic-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499"/>
    <w:multiLevelType w:val="hybridMultilevel"/>
    <w:tmpl w:val="512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071CF"/>
    <w:multiLevelType w:val="hybridMultilevel"/>
    <w:tmpl w:val="560EC38A"/>
    <w:lvl w:ilvl="0" w:tplc="835CE86E">
      <w:numFmt w:val="bullet"/>
      <w:lvlText w:val="•"/>
      <w:lvlJc w:val="left"/>
      <w:pPr>
        <w:ind w:left="720" w:hanging="360"/>
      </w:pPr>
      <w:rPr>
        <w:rFonts w:ascii="CenturyGothic" w:eastAsiaTheme="minorHAnsi" w:hAnsi="CenturyGothic" w:cs="CenturyGoth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83687"/>
    <w:multiLevelType w:val="hybridMultilevel"/>
    <w:tmpl w:val="4A3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63470"/>
    <w:multiLevelType w:val="hybridMultilevel"/>
    <w:tmpl w:val="3D78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5227A"/>
    <w:multiLevelType w:val="hybridMultilevel"/>
    <w:tmpl w:val="C12E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30765"/>
    <w:multiLevelType w:val="hybridMultilevel"/>
    <w:tmpl w:val="ABDE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76DF8"/>
    <w:multiLevelType w:val="hybridMultilevel"/>
    <w:tmpl w:val="27F4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84AD1"/>
    <w:multiLevelType w:val="hybridMultilevel"/>
    <w:tmpl w:val="9C50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D510E"/>
    <w:multiLevelType w:val="hybridMultilevel"/>
    <w:tmpl w:val="AA0C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E4C09"/>
    <w:multiLevelType w:val="hybridMultilevel"/>
    <w:tmpl w:val="6AF8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E31FC"/>
    <w:multiLevelType w:val="hybridMultilevel"/>
    <w:tmpl w:val="8B10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E2826"/>
    <w:multiLevelType w:val="hybridMultilevel"/>
    <w:tmpl w:val="C380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0"/>
  </w:num>
  <w:num w:numId="5">
    <w:abstractNumId w:val="8"/>
  </w:num>
  <w:num w:numId="6">
    <w:abstractNumId w:val="5"/>
  </w:num>
  <w:num w:numId="7">
    <w:abstractNumId w:val="11"/>
  </w:num>
  <w:num w:numId="8">
    <w:abstractNumId w:val="9"/>
  </w:num>
  <w:num w:numId="9">
    <w:abstractNumId w:val="1"/>
  </w:num>
  <w:num w:numId="10">
    <w:abstractNumId w:val="6"/>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E1"/>
    <w:rsid w:val="00011195"/>
    <w:rsid w:val="00014A4D"/>
    <w:rsid w:val="00025562"/>
    <w:rsid w:val="00031C02"/>
    <w:rsid w:val="0003231E"/>
    <w:rsid w:val="00037567"/>
    <w:rsid w:val="000721AF"/>
    <w:rsid w:val="00072914"/>
    <w:rsid w:val="000828CA"/>
    <w:rsid w:val="00082D61"/>
    <w:rsid w:val="0008479E"/>
    <w:rsid w:val="000B08EE"/>
    <w:rsid w:val="000E0651"/>
    <w:rsid w:val="000E4849"/>
    <w:rsid w:val="000F67AC"/>
    <w:rsid w:val="001037FA"/>
    <w:rsid w:val="00104813"/>
    <w:rsid w:val="00121C5B"/>
    <w:rsid w:val="0013075D"/>
    <w:rsid w:val="00135092"/>
    <w:rsid w:val="0017371C"/>
    <w:rsid w:val="001778E1"/>
    <w:rsid w:val="00192A3C"/>
    <w:rsid w:val="001A45A5"/>
    <w:rsid w:val="001B4557"/>
    <w:rsid w:val="001F273C"/>
    <w:rsid w:val="001F6A84"/>
    <w:rsid w:val="00203780"/>
    <w:rsid w:val="00212A42"/>
    <w:rsid w:val="002249E5"/>
    <w:rsid w:val="002318BB"/>
    <w:rsid w:val="002577E8"/>
    <w:rsid w:val="00260D0D"/>
    <w:rsid w:val="002810D1"/>
    <w:rsid w:val="002A2A69"/>
    <w:rsid w:val="002B22FD"/>
    <w:rsid w:val="003635FD"/>
    <w:rsid w:val="0036584B"/>
    <w:rsid w:val="003707FA"/>
    <w:rsid w:val="00383A56"/>
    <w:rsid w:val="003A0195"/>
    <w:rsid w:val="003A6939"/>
    <w:rsid w:val="003B07FA"/>
    <w:rsid w:val="003C602A"/>
    <w:rsid w:val="003D4721"/>
    <w:rsid w:val="003F510C"/>
    <w:rsid w:val="00407DC6"/>
    <w:rsid w:val="00414C7B"/>
    <w:rsid w:val="00423E16"/>
    <w:rsid w:val="00427892"/>
    <w:rsid w:val="004422AA"/>
    <w:rsid w:val="00446534"/>
    <w:rsid w:val="00454F19"/>
    <w:rsid w:val="00456A46"/>
    <w:rsid w:val="00493B96"/>
    <w:rsid w:val="004C1373"/>
    <w:rsid w:val="004E2DA5"/>
    <w:rsid w:val="004F2BC4"/>
    <w:rsid w:val="004F64F7"/>
    <w:rsid w:val="00527567"/>
    <w:rsid w:val="00532008"/>
    <w:rsid w:val="00544BC6"/>
    <w:rsid w:val="00546A61"/>
    <w:rsid w:val="00585906"/>
    <w:rsid w:val="00597DC4"/>
    <w:rsid w:val="005B6ED3"/>
    <w:rsid w:val="005C321A"/>
    <w:rsid w:val="005C326A"/>
    <w:rsid w:val="005E60AF"/>
    <w:rsid w:val="005F436E"/>
    <w:rsid w:val="0064671F"/>
    <w:rsid w:val="00651BDE"/>
    <w:rsid w:val="006630EB"/>
    <w:rsid w:val="0068051C"/>
    <w:rsid w:val="00686D71"/>
    <w:rsid w:val="006B3210"/>
    <w:rsid w:val="006C6FC4"/>
    <w:rsid w:val="006E414B"/>
    <w:rsid w:val="00717B85"/>
    <w:rsid w:val="00736147"/>
    <w:rsid w:val="00736B81"/>
    <w:rsid w:val="00752B79"/>
    <w:rsid w:val="007536B2"/>
    <w:rsid w:val="0076117A"/>
    <w:rsid w:val="00761620"/>
    <w:rsid w:val="00767226"/>
    <w:rsid w:val="007727A8"/>
    <w:rsid w:val="00774A25"/>
    <w:rsid w:val="0079387E"/>
    <w:rsid w:val="007B2A1C"/>
    <w:rsid w:val="007B6543"/>
    <w:rsid w:val="007E138E"/>
    <w:rsid w:val="00800088"/>
    <w:rsid w:val="00826BFA"/>
    <w:rsid w:val="008307ED"/>
    <w:rsid w:val="00830E97"/>
    <w:rsid w:val="00833D13"/>
    <w:rsid w:val="00855C7F"/>
    <w:rsid w:val="0089004F"/>
    <w:rsid w:val="008C16E8"/>
    <w:rsid w:val="008D0E13"/>
    <w:rsid w:val="00963C8D"/>
    <w:rsid w:val="009731C7"/>
    <w:rsid w:val="009748A3"/>
    <w:rsid w:val="009765B6"/>
    <w:rsid w:val="009846DA"/>
    <w:rsid w:val="009B2BA0"/>
    <w:rsid w:val="009F40DF"/>
    <w:rsid w:val="00A01733"/>
    <w:rsid w:val="00A0245B"/>
    <w:rsid w:val="00A31497"/>
    <w:rsid w:val="00A3616D"/>
    <w:rsid w:val="00A44C5E"/>
    <w:rsid w:val="00A4611A"/>
    <w:rsid w:val="00A573D7"/>
    <w:rsid w:val="00A6292D"/>
    <w:rsid w:val="00A96FA6"/>
    <w:rsid w:val="00AC3DA9"/>
    <w:rsid w:val="00AC6ACE"/>
    <w:rsid w:val="00AD19B4"/>
    <w:rsid w:val="00AD32A0"/>
    <w:rsid w:val="00AD4F19"/>
    <w:rsid w:val="00AE4E60"/>
    <w:rsid w:val="00AF0596"/>
    <w:rsid w:val="00B0060B"/>
    <w:rsid w:val="00B27EAC"/>
    <w:rsid w:val="00B473ED"/>
    <w:rsid w:val="00B52540"/>
    <w:rsid w:val="00B62486"/>
    <w:rsid w:val="00B7365E"/>
    <w:rsid w:val="00B76ABD"/>
    <w:rsid w:val="00BC5E53"/>
    <w:rsid w:val="00BD4280"/>
    <w:rsid w:val="00BE4336"/>
    <w:rsid w:val="00BE73AD"/>
    <w:rsid w:val="00C12584"/>
    <w:rsid w:val="00C14053"/>
    <w:rsid w:val="00C1610E"/>
    <w:rsid w:val="00C3334F"/>
    <w:rsid w:val="00C42457"/>
    <w:rsid w:val="00C55CD7"/>
    <w:rsid w:val="00C63A4C"/>
    <w:rsid w:val="00C65ADC"/>
    <w:rsid w:val="00C732B8"/>
    <w:rsid w:val="00C93C50"/>
    <w:rsid w:val="00CA417E"/>
    <w:rsid w:val="00CA4D32"/>
    <w:rsid w:val="00CB6680"/>
    <w:rsid w:val="00CD4583"/>
    <w:rsid w:val="00CE185E"/>
    <w:rsid w:val="00CF6F0E"/>
    <w:rsid w:val="00D11501"/>
    <w:rsid w:val="00D46C24"/>
    <w:rsid w:val="00D663CF"/>
    <w:rsid w:val="00D931EB"/>
    <w:rsid w:val="00DC10C3"/>
    <w:rsid w:val="00DD2022"/>
    <w:rsid w:val="00DE62E1"/>
    <w:rsid w:val="00DF2834"/>
    <w:rsid w:val="00E12EAA"/>
    <w:rsid w:val="00E12EB1"/>
    <w:rsid w:val="00E1699F"/>
    <w:rsid w:val="00E21016"/>
    <w:rsid w:val="00E35738"/>
    <w:rsid w:val="00E36DC5"/>
    <w:rsid w:val="00E50D16"/>
    <w:rsid w:val="00E550B2"/>
    <w:rsid w:val="00E8362C"/>
    <w:rsid w:val="00E83B0A"/>
    <w:rsid w:val="00E9035A"/>
    <w:rsid w:val="00ED563A"/>
    <w:rsid w:val="00EF20F5"/>
    <w:rsid w:val="00EF7B67"/>
    <w:rsid w:val="00F12C36"/>
    <w:rsid w:val="00F307EA"/>
    <w:rsid w:val="00F33159"/>
    <w:rsid w:val="00F35598"/>
    <w:rsid w:val="00F44F0F"/>
    <w:rsid w:val="00F903FD"/>
    <w:rsid w:val="00FB1ED7"/>
    <w:rsid w:val="00FE6A1F"/>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04CD"/>
  <w15:chartTrackingRefBased/>
  <w15:docId w15:val="{BC116DA0-E96C-4E6E-BB45-A13B611A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849"/>
    <w:pPr>
      <w:ind w:left="720"/>
      <w:contextualSpacing/>
    </w:pPr>
  </w:style>
  <w:style w:type="character" w:styleId="CommentReference">
    <w:name w:val="annotation reference"/>
    <w:basedOn w:val="DefaultParagraphFont"/>
    <w:uiPriority w:val="99"/>
    <w:semiHidden/>
    <w:unhideWhenUsed/>
    <w:rsid w:val="00D931EB"/>
    <w:rPr>
      <w:sz w:val="16"/>
      <w:szCs w:val="16"/>
    </w:rPr>
  </w:style>
  <w:style w:type="paragraph" w:styleId="CommentText">
    <w:name w:val="annotation text"/>
    <w:basedOn w:val="Normal"/>
    <w:link w:val="CommentTextChar"/>
    <w:uiPriority w:val="99"/>
    <w:semiHidden/>
    <w:unhideWhenUsed/>
    <w:rsid w:val="00D931EB"/>
    <w:pPr>
      <w:spacing w:line="240" w:lineRule="auto"/>
    </w:pPr>
    <w:rPr>
      <w:sz w:val="20"/>
      <w:szCs w:val="20"/>
    </w:rPr>
  </w:style>
  <w:style w:type="character" w:customStyle="1" w:styleId="CommentTextChar">
    <w:name w:val="Comment Text Char"/>
    <w:basedOn w:val="DefaultParagraphFont"/>
    <w:link w:val="CommentText"/>
    <w:uiPriority w:val="99"/>
    <w:semiHidden/>
    <w:rsid w:val="00D931EB"/>
    <w:rPr>
      <w:sz w:val="20"/>
      <w:szCs w:val="20"/>
    </w:rPr>
  </w:style>
  <w:style w:type="paragraph" w:styleId="CommentSubject">
    <w:name w:val="annotation subject"/>
    <w:basedOn w:val="CommentText"/>
    <w:next w:val="CommentText"/>
    <w:link w:val="CommentSubjectChar"/>
    <w:uiPriority w:val="99"/>
    <w:semiHidden/>
    <w:unhideWhenUsed/>
    <w:rsid w:val="00D931EB"/>
    <w:rPr>
      <w:b/>
      <w:bCs/>
    </w:rPr>
  </w:style>
  <w:style w:type="character" w:customStyle="1" w:styleId="CommentSubjectChar">
    <w:name w:val="Comment Subject Char"/>
    <w:basedOn w:val="CommentTextChar"/>
    <w:link w:val="CommentSubject"/>
    <w:uiPriority w:val="99"/>
    <w:semiHidden/>
    <w:rsid w:val="00D931EB"/>
    <w:rPr>
      <w:b/>
      <w:bCs/>
      <w:sz w:val="20"/>
      <w:szCs w:val="20"/>
    </w:rPr>
  </w:style>
  <w:style w:type="paragraph" w:styleId="BalloonText">
    <w:name w:val="Balloon Text"/>
    <w:basedOn w:val="Normal"/>
    <w:link w:val="BalloonTextChar"/>
    <w:uiPriority w:val="99"/>
    <w:semiHidden/>
    <w:unhideWhenUsed/>
    <w:rsid w:val="00D93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1EB"/>
    <w:rPr>
      <w:rFonts w:ascii="Segoe UI" w:hAnsi="Segoe UI" w:cs="Segoe UI"/>
      <w:sz w:val="18"/>
      <w:szCs w:val="18"/>
    </w:rPr>
  </w:style>
  <w:style w:type="character" w:styleId="Hyperlink">
    <w:name w:val="Hyperlink"/>
    <w:basedOn w:val="DefaultParagraphFont"/>
    <w:uiPriority w:val="99"/>
    <w:unhideWhenUsed/>
    <w:rsid w:val="001037FA"/>
    <w:rPr>
      <w:color w:val="0563C1" w:themeColor="hyperlink"/>
      <w:u w:val="single"/>
    </w:rPr>
  </w:style>
  <w:style w:type="character" w:styleId="FollowedHyperlink">
    <w:name w:val="FollowedHyperlink"/>
    <w:basedOn w:val="DefaultParagraphFont"/>
    <w:uiPriority w:val="99"/>
    <w:semiHidden/>
    <w:unhideWhenUsed/>
    <w:rsid w:val="00E550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fc.org/wps/wcm/connect/topics_ext_content/ifc_external_corporate_site/ifc+cg/resources/toolkits+and+manuals/corporate+governance+scorec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Awena Lebeschu</dc:creator>
  <cp:keywords/>
  <dc:description/>
  <cp:lastModifiedBy>Anna</cp:lastModifiedBy>
  <cp:revision>2</cp:revision>
  <dcterms:created xsi:type="dcterms:W3CDTF">2017-06-15T21:45:00Z</dcterms:created>
  <dcterms:modified xsi:type="dcterms:W3CDTF">2017-06-15T21:45:00Z</dcterms:modified>
</cp:coreProperties>
</file>